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76" w:rsidRPr="00E546A6" w:rsidRDefault="00EC6576" w:rsidP="00EC6576">
      <w:pPr>
        <w:jc w:val="center"/>
        <w:rPr>
          <w:rFonts w:ascii="Futura Hv BT" w:hAnsi="Futura Hv BT" w:cstheme="minorBidi"/>
          <w:b/>
          <w:color w:val="E02024"/>
          <w:sz w:val="36"/>
          <w:szCs w:val="22"/>
        </w:rPr>
      </w:pPr>
      <w:r>
        <w:rPr>
          <w:rFonts w:ascii="Futura Hv BT" w:hAnsi="Futura Hv BT" w:cstheme="minorBidi"/>
          <w:b/>
          <w:color w:val="E02024"/>
          <w:sz w:val="36"/>
          <w:szCs w:val="22"/>
        </w:rPr>
        <w:t>Legislación aplicable en materia laboral a la Fundación ANAR</w:t>
      </w:r>
    </w:p>
    <w:p w:rsidR="00EC6576" w:rsidRPr="00E546A6" w:rsidRDefault="00EC6576" w:rsidP="00EC6576">
      <w:pPr>
        <w:jc w:val="both"/>
        <w:rPr>
          <w:rFonts w:ascii="Futura Bk BT" w:hAnsi="Futura Bk BT" w:cstheme="minorBidi"/>
          <w:b/>
          <w:sz w:val="22"/>
          <w:szCs w:val="22"/>
        </w:rPr>
      </w:pPr>
    </w:p>
    <w:p w:rsidR="00EC6576" w:rsidRPr="00962550" w:rsidRDefault="00EC6576" w:rsidP="00EC6576">
      <w:pPr>
        <w:jc w:val="both"/>
        <w:rPr>
          <w:rFonts w:ascii="Futura Bk BT" w:hAnsi="Futura Bk BT" w:cstheme="minorBidi"/>
          <w:b/>
          <w:color w:val="E02024"/>
          <w:sz w:val="28"/>
          <w:szCs w:val="22"/>
        </w:rPr>
      </w:pPr>
      <w:r w:rsidRPr="00962550">
        <w:rPr>
          <w:rFonts w:ascii="Futura Bk BT" w:hAnsi="Futura Bk BT" w:cstheme="minorBidi"/>
          <w:b/>
          <w:color w:val="E02024"/>
          <w:sz w:val="28"/>
          <w:szCs w:val="22"/>
        </w:rPr>
        <w:t>Ámbito Estatal</w:t>
      </w:r>
    </w:p>
    <w:p w:rsidR="00EC6576" w:rsidRPr="00323680" w:rsidRDefault="00EC6576" w:rsidP="00323680">
      <w:pPr>
        <w:pStyle w:val="Prrafodelista"/>
        <w:numPr>
          <w:ilvl w:val="0"/>
          <w:numId w:val="1"/>
        </w:numPr>
        <w:spacing w:before="120" w:after="120"/>
        <w:jc w:val="both"/>
        <w:rPr>
          <w:rFonts w:ascii="Futura Lt BT" w:hAnsi="Futura Lt BT" w:cstheme="minorBidi"/>
          <w:sz w:val="22"/>
          <w:szCs w:val="22"/>
        </w:rPr>
      </w:pPr>
      <w:r>
        <w:rPr>
          <w:rFonts w:ascii="Futura Lt BT" w:hAnsi="Futura Lt BT" w:cstheme="minorBidi"/>
          <w:sz w:val="22"/>
          <w:szCs w:val="22"/>
        </w:rPr>
        <w:t>Convenio Colectivo Estatal de Acción e Intervención Social</w:t>
      </w:r>
    </w:p>
    <w:p w:rsidR="00EC6576" w:rsidRPr="00E546A6" w:rsidRDefault="00EC6576" w:rsidP="00EC6576">
      <w:pPr>
        <w:jc w:val="center"/>
        <w:rPr>
          <w:rFonts w:ascii="Futura Hv BT" w:hAnsi="Futura Hv BT" w:cstheme="minorBidi"/>
          <w:b/>
          <w:color w:val="E02024"/>
          <w:sz w:val="36"/>
          <w:szCs w:val="22"/>
        </w:rPr>
      </w:pPr>
      <w:r>
        <w:rPr>
          <w:rFonts w:ascii="Futura Hv BT" w:hAnsi="Futura Hv BT" w:cstheme="minorBidi"/>
          <w:b/>
          <w:color w:val="E02024"/>
          <w:sz w:val="36"/>
          <w:szCs w:val="22"/>
        </w:rPr>
        <w:t>Legislación aplicable en materia económica registral a la Fundación ANAR</w:t>
      </w:r>
    </w:p>
    <w:p w:rsidR="00EC6576" w:rsidRPr="00E546A6" w:rsidRDefault="00EC6576" w:rsidP="00EC6576">
      <w:pPr>
        <w:jc w:val="both"/>
        <w:rPr>
          <w:rFonts w:ascii="Futura Bk BT" w:hAnsi="Futura Bk BT" w:cstheme="minorBidi"/>
          <w:b/>
          <w:sz w:val="22"/>
          <w:szCs w:val="22"/>
        </w:rPr>
      </w:pPr>
    </w:p>
    <w:p w:rsidR="00EC6576" w:rsidRPr="00962550" w:rsidRDefault="00EC6576" w:rsidP="00EC6576">
      <w:pPr>
        <w:jc w:val="both"/>
        <w:rPr>
          <w:rFonts w:ascii="Futura Bk BT" w:hAnsi="Futura Bk BT" w:cstheme="minorBidi"/>
          <w:b/>
          <w:color w:val="E02024"/>
          <w:sz w:val="28"/>
          <w:szCs w:val="22"/>
        </w:rPr>
      </w:pPr>
      <w:r w:rsidRPr="00962550">
        <w:rPr>
          <w:rFonts w:ascii="Futura Bk BT" w:hAnsi="Futura Bk BT" w:cstheme="minorBidi"/>
          <w:b/>
          <w:color w:val="E02024"/>
          <w:sz w:val="28"/>
          <w:szCs w:val="22"/>
        </w:rPr>
        <w:t>Ámbito Estatal</w:t>
      </w:r>
    </w:p>
    <w:p w:rsidR="00EC6576" w:rsidRDefault="00EC6576" w:rsidP="00EC6576">
      <w:pPr>
        <w:pStyle w:val="Prrafodelista"/>
        <w:numPr>
          <w:ilvl w:val="0"/>
          <w:numId w:val="1"/>
        </w:numPr>
        <w:spacing w:before="120" w:after="120"/>
        <w:jc w:val="both"/>
        <w:rPr>
          <w:rFonts w:ascii="Futura Lt BT" w:hAnsi="Futura Lt BT" w:cstheme="minorBidi"/>
          <w:sz w:val="22"/>
          <w:szCs w:val="22"/>
        </w:rPr>
      </w:pPr>
      <w:r>
        <w:rPr>
          <w:rFonts w:ascii="Futura Lt BT" w:hAnsi="Futura Lt BT" w:cstheme="minorBidi"/>
          <w:sz w:val="22"/>
          <w:szCs w:val="22"/>
        </w:rPr>
        <w:t>Ley 50/2020 de Fundaciones</w:t>
      </w:r>
    </w:p>
    <w:p w:rsidR="00EC6576" w:rsidRDefault="00EC6576" w:rsidP="00EC6576">
      <w:pPr>
        <w:pStyle w:val="Prrafodelista"/>
        <w:numPr>
          <w:ilvl w:val="1"/>
          <w:numId w:val="1"/>
        </w:numPr>
        <w:spacing w:before="120" w:after="120"/>
        <w:jc w:val="both"/>
        <w:rPr>
          <w:rFonts w:ascii="Futura Lt BT" w:hAnsi="Futura Lt BT" w:cstheme="minorBidi"/>
          <w:sz w:val="22"/>
          <w:szCs w:val="22"/>
        </w:rPr>
      </w:pPr>
      <w:r w:rsidRPr="00EC6576">
        <w:rPr>
          <w:rFonts w:ascii="Futura Lt BT" w:hAnsi="Futura Lt BT" w:cstheme="minorBidi"/>
          <w:sz w:val="22"/>
          <w:szCs w:val="22"/>
        </w:rPr>
        <w:t>RD 1337/2005 , por el que se aprueba  el Reglamento de Fundaciones de competencia estatal</w:t>
      </w:r>
    </w:p>
    <w:p w:rsidR="00323680" w:rsidRDefault="00323680" w:rsidP="00EC6576">
      <w:pPr>
        <w:pStyle w:val="Prrafodelista"/>
        <w:numPr>
          <w:ilvl w:val="1"/>
          <w:numId w:val="1"/>
        </w:numPr>
        <w:spacing w:before="120" w:after="120"/>
        <w:jc w:val="both"/>
        <w:rPr>
          <w:rFonts w:ascii="Futura Lt BT" w:hAnsi="Futura Lt BT" w:cstheme="minorBidi"/>
          <w:sz w:val="22"/>
          <w:szCs w:val="22"/>
        </w:rPr>
      </w:pPr>
      <w:r w:rsidRPr="00323680">
        <w:rPr>
          <w:rFonts w:ascii="Futura Lt BT" w:hAnsi="Futura Lt BT" w:cstheme="minorBidi"/>
          <w:sz w:val="22"/>
          <w:szCs w:val="22"/>
        </w:rPr>
        <w:t>RD 1611/2007 , por el que se aprueba el Reglamento del registro de fundaciones de competencia estatal</w:t>
      </w:r>
    </w:p>
    <w:p w:rsidR="00323680" w:rsidRDefault="00323680" w:rsidP="00323680">
      <w:pPr>
        <w:pStyle w:val="Prrafodelista"/>
        <w:numPr>
          <w:ilvl w:val="0"/>
          <w:numId w:val="1"/>
        </w:numPr>
        <w:spacing w:before="120" w:after="120"/>
        <w:jc w:val="both"/>
        <w:rPr>
          <w:rFonts w:ascii="Futura Lt BT" w:hAnsi="Futura Lt BT" w:cstheme="minorBidi"/>
          <w:sz w:val="22"/>
          <w:szCs w:val="22"/>
        </w:rPr>
      </w:pPr>
      <w:r w:rsidRPr="00323680">
        <w:rPr>
          <w:rFonts w:ascii="Futura Lt BT" w:hAnsi="Futura Lt BT" w:cstheme="minorBidi"/>
          <w:sz w:val="22"/>
          <w:szCs w:val="22"/>
        </w:rPr>
        <w:t>Ley 49/2002 de Régimen Fiscal de las entidades sin fines lucrativos y de los incentivos fiscales al mecenazgo</w:t>
      </w:r>
    </w:p>
    <w:p w:rsidR="00EC6576" w:rsidRPr="00323680" w:rsidRDefault="00323680" w:rsidP="00323680">
      <w:pPr>
        <w:pStyle w:val="Prrafodelista"/>
        <w:numPr>
          <w:ilvl w:val="1"/>
          <w:numId w:val="1"/>
        </w:numPr>
        <w:spacing w:before="120" w:after="120"/>
        <w:jc w:val="both"/>
        <w:rPr>
          <w:rFonts w:ascii="Futura Lt BT" w:hAnsi="Futura Lt BT" w:cstheme="minorBidi"/>
          <w:sz w:val="22"/>
          <w:szCs w:val="22"/>
        </w:rPr>
      </w:pPr>
      <w:r w:rsidRPr="00323680">
        <w:rPr>
          <w:rFonts w:ascii="Futura Lt BT" w:hAnsi="Futura Lt BT" w:cstheme="minorBidi"/>
          <w:sz w:val="22"/>
          <w:szCs w:val="22"/>
        </w:rPr>
        <w:t>RD 1270/2003, por el que se aprueba el Reglamento para la aplicación del Régimen Fiscal de las entidades sin fines lucrativos y de los incentivos fiscales al mecenzago</w:t>
      </w:r>
    </w:p>
    <w:p w:rsidR="00E546A6" w:rsidRPr="00E546A6" w:rsidRDefault="006F2BA8" w:rsidP="006F2BA8">
      <w:pPr>
        <w:jc w:val="center"/>
        <w:rPr>
          <w:rFonts w:ascii="Futura Hv BT" w:hAnsi="Futura Hv BT" w:cstheme="minorBidi"/>
          <w:b/>
          <w:color w:val="E02024"/>
          <w:sz w:val="36"/>
          <w:szCs w:val="22"/>
        </w:rPr>
      </w:pPr>
      <w:r>
        <w:rPr>
          <w:rFonts w:ascii="Futura Hv BT" w:hAnsi="Futura Hv BT" w:cstheme="minorBidi"/>
          <w:b/>
          <w:color w:val="E02024"/>
          <w:sz w:val="36"/>
          <w:szCs w:val="22"/>
        </w:rPr>
        <w:t>Legislaci</w:t>
      </w:r>
      <w:r w:rsidR="00EC6576">
        <w:rPr>
          <w:rFonts w:ascii="Futura Hv BT" w:hAnsi="Futura Hv BT" w:cstheme="minorBidi"/>
          <w:b/>
          <w:color w:val="E02024"/>
          <w:sz w:val="36"/>
          <w:szCs w:val="22"/>
        </w:rPr>
        <w:t xml:space="preserve">ón aplicable en materia </w:t>
      </w:r>
      <w:r>
        <w:rPr>
          <w:rFonts w:ascii="Futura Hv BT" w:hAnsi="Futura Hv BT" w:cstheme="minorBidi"/>
          <w:b/>
          <w:color w:val="E02024"/>
          <w:sz w:val="36"/>
          <w:szCs w:val="22"/>
        </w:rPr>
        <w:t>de</w:t>
      </w:r>
      <w:r w:rsidR="00E546A6" w:rsidRPr="00E546A6">
        <w:rPr>
          <w:rFonts w:ascii="Futura Hv BT" w:hAnsi="Futura Hv BT" w:cstheme="minorBidi"/>
          <w:b/>
          <w:color w:val="E02024"/>
          <w:sz w:val="36"/>
          <w:szCs w:val="22"/>
        </w:rPr>
        <w:t xml:space="preserve"> Subvenciones y Contratos</w:t>
      </w:r>
      <w:r>
        <w:rPr>
          <w:rFonts w:ascii="Futura Hv BT" w:hAnsi="Futura Hv BT" w:cstheme="minorBidi"/>
          <w:b/>
          <w:color w:val="E02024"/>
          <w:sz w:val="36"/>
          <w:szCs w:val="22"/>
        </w:rPr>
        <w:t xml:space="preserve"> a la Fundación ANAR</w:t>
      </w:r>
    </w:p>
    <w:p w:rsidR="00E546A6" w:rsidRPr="00E546A6" w:rsidRDefault="00E546A6" w:rsidP="00B37139">
      <w:pPr>
        <w:jc w:val="both"/>
        <w:rPr>
          <w:rFonts w:ascii="Futura Bk BT" w:hAnsi="Futura Bk BT" w:cstheme="minorBidi"/>
          <w:b/>
          <w:sz w:val="22"/>
          <w:szCs w:val="22"/>
        </w:rPr>
      </w:pPr>
    </w:p>
    <w:p w:rsidR="004F4C35" w:rsidRPr="00962550" w:rsidRDefault="002B3C42" w:rsidP="00B37139">
      <w:pPr>
        <w:jc w:val="both"/>
        <w:rPr>
          <w:rFonts w:ascii="Futura Bk BT" w:hAnsi="Futura Bk BT" w:cstheme="minorBidi"/>
          <w:b/>
          <w:color w:val="E02024"/>
          <w:sz w:val="28"/>
          <w:szCs w:val="22"/>
        </w:rPr>
      </w:pPr>
      <w:r w:rsidRPr="00962550">
        <w:rPr>
          <w:rFonts w:ascii="Futura Bk BT" w:hAnsi="Futura Bk BT" w:cstheme="minorBidi"/>
          <w:b/>
          <w:color w:val="E02024"/>
          <w:sz w:val="28"/>
          <w:szCs w:val="22"/>
        </w:rPr>
        <w:t>Ámbito Estatal</w:t>
      </w:r>
    </w:p>
    <w:p w:rsidR="00D22E0B" w:rsidRPr="00E546A6" w:rsidRDefault="00D22E0B"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Ley 43/2015, de 9 de octubre, del Tercer Sector de Acción Social.</w:t>
      </w:r>
    </w:p>
    <w:p w:rsidR="00EF254E" w:rsidRPr="00E546A6" w:rsidRDefault="007525A5" w:rsidP="00B37139">
      <w:pPr>
        <w:pStyle w:val="Prrafodelista"/>
        <w:numPr>
          <w:ilvl w:val="0"/>
          <w:numId w:val="1"/>
        </w:numPr>
        <w:spacing w:before="120" w:after="120"/>
        <w:jc w:val="both"/>
        <w:rPr>
          <w:rFonts w:ascii="Futura Lt BT" w:hAnsi="Futura Lt BT" w:cstheme="minorBidi"/>
          <w:sz w:val="22"/>
          <w:szCs w:val="22"/>
        </w:rPr>
      </w:pPr>
      <w:hyperlink r:id="rId7" w:history="1">
        <w:r w:rsidR="00EF254E" w:rsidRPr="00E546A6">
          <w:rPr>
            <w:rFonts w:ascii="Futura Lt BT" w:hAnsi="Futura Lt BT" w:cstheme="minorBidi"/>
            <w:sz w:val="22"/>
            <w:szCs w:val="22"/>
          </w:rPr>
          <w:t>Ley Orgánica 3/2018, de 5 de diciembre, de Protección de Datos Personales y garantía de los derechos digitales (BOE núm. 294, de 06/12/2018).</w:t>
        </w:r>
      </w:hyperlink>
    </w:p>
    <w:p w:rsidR="00DD7DD8" w:rsidRPr="00E546A6" w:rsidRDefault="00DD7DD8"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LEY 38/2003, de 17 de noviembre, General de Subvenciones</w:t>
      </w:r>
      <w:r w:rsidR="00166F6F" w:rsidRPr="00E546A6">
        <w:rPr>
          <w:rFonts w:ascii="Futura Lt BT" w:hAnsi="Futura Lt BT" w:cstheme="minorBidi"/>
          <w:sz w:val="22"/>
          <w:szCs w:val="22"/>
        </w:rPr>
        <w:t>.</w:t>
      </w:r>
    </w:p>
    <w:p w:rsidR="00DD7DD8" w:rsidRPr="00E546A6" w:rsidRDefault="00DD7DD8"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REAL DECRETO 887/2006, de 21 de julio, por el que se aprueba el</w:t>
      </w:r>
      <w:r w:rsidR="005A5C02" w:rsidRPr="00E546A6">
        <w:rPr>
          <w:rFonts w:ascii="Futura Lt BT" w:hAnsi="Futura Lt BT" w:cstheme="minorBidi"/>
          <w:sz w:val="22"/>
          <w:szCs w:val="22"/>
        </w:rPr>
        <w:t xml:space="preserve"> </w:t>
      </w:r>
      <w:r w:rsidRPr="00E546A6">
        <w:rPr>
          <w:rFonts w:ascii="Futura Lt BT" w:hAnsi="Futura Lt BT" w:cstheme="minorBidi"/>
          <w:sz w:val="22"/>
          <w:szCs w:val="22"/>
        </w:rPr>
        <w:t>Reglamento de la Ley 38/2003, de 17 de noviembre, General de Subvenciones.</w:t>
      </w:r>
    </w:p>
    <w:p w:rsidR="00166F6F" w:rsidRPr="00E546A6" w:rsidRDefault="00166F6F"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Ley 9/2017, de 8 de noviembre, de Contratos del Sector Público, por la que se transponen al ordenamiento jurídico español las Directivas del Parlamento Europeo y del Consejo 2014/23/UE y 2014/24/UE, de 26 de febrero de 2014.</w:t>
      </w:r>
    </w:p>
    <w:p w:rsidR="007B27E4" w:rsidRPr="00E546A6" w:rsidRDefault="007525A5" w:rsidP="00B37139">
      <w:pPr>
        <w:pStyle w:val="Prrafodelista"/>
        <w:numPr>
          <w:ilvl w:val="0"/>
          <w:numId w:val="1"/>
        </w:numPr>
        <w:spacing w:before="120" w:after="120"/>
        <w:jc w:val="both"/>
        <w:rPr>
          <w:rFonts w:ascii="Futura Lt BT" w:hAnsi="Futura Lt BT" w:cstheme="minorBidi"/>
          <w:sz w:val="22"/>
          <w:szCs w:val="22"/>
        </w:rPr>
      </w:pPr>
      <w:hyperlink r:id="rId8" w:history="1">
        <w:r w:rsidR="007B27E4" w:rsidRPr="00E546A6">
          <w:rPr>
            <w:rFonts w:ascii="Futura Lt BT" w:hAnsi="Futura Lt BT" w:cstheme="minorBidi"/>
            <w:sz w:val="22"/>
            <w:szCs w:val="22"/>
          </w:rPr>
          <w:t>Ley Orgánica 3/2007, de 22 de marzo, para la igualdad efectiva de mujeres y hombres</w:t>
        </w:r>
      </w:hyperlink>
      <w:r w:rsidR="007B27E4" w:rsidRPr="00E546A6">
        <w:rPr>
          <w:rFonts w:ascii="Futura Lt BT" w:hAnsi="Futura Lt BT" w:cstheme="minorBidi"/>
          <w:sz w:val="22"/>
          <w:szCs w:val="22"/>
        </w:rPr>
        <w:t>.</w:t>
      </w:r>
    </w:p>
    <w:p w:rsidR="001D221E" w:rsidRPr="006F2BA8" w:rsidRDefault="001D221E" w:rsidP="00B37139">
      <w:pPr>
        <w:spacing w:before="120" w:after="120"/>
        <w:jc w:val="both"/>
        <w:rPr>
          <w:rFonts w:ascii="Futura Lt BT" w:hAnsi="Futura Lt BT" w:cstheme="minorBidi"/>
          <w:sz w:val="10"/>
          <w:szCs w:val="22"/>
        </w:rPr>
      </w:pPr>
    </w:p>
    <w:p w:rsidR="00DD7DD8" w:rsidRPr="00E546A6" w:rsidRDefault="00DD7DD8"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 xml:space="preserve">Real Decreto 729/2017, de 21 de julio, por el que se establecen las bases reguladoras de la concesión de subvenciones para la realización de actividades de interés general con cargo a la asignación tributaria del </w:t>
      </w:r>
      <w:r w:rsidRPr="00E546A6">
        <w:rPr>
          <w:rFonts w:ascii="Futura Lt BT" w:hAnsi="Futura Lt BT" w:cstheme="minorBidi"/>
          <w:sz w:val="22"/>
          <w:szCs w:val="22"/>
        </w:rPr>
        <w:lastRenderedPageBreak/>
        <w:t>Impuesto sobre la Renta de las Personas Físicas, correspondientes a la Secretaría de Estado de Servicios Sociales e Igualdad.</w:t>
      </w:r>
    </w:p>
    <w:p w:rsidR="001D221E" w:rsidRPr="006F2BA8" w:rsidRDefault="001D221E" w:rsidP="00B37139">
      <w:pPr>
        <w:pStyle w:val="Prrafodelista"/>
        <w:jc w:val="both"/>
        <w:rPr>
          <w:rFonts w:ascii="Futura Lt BT" w:hAnsi="Futura Lt BT" w:cstheme="minorBidi"/>
          <w:sz w:val="16"/>
          <w:szCs w:val="22"/>
        </w:rPr>
      </w:pPr>
    </w:p>
    <w:p w:rsidR="00962550" w:rsidRPr="006F2BA8" w:rsidRDefault="00962550" w:rsidP="00B37139">
      <w:pPr>
        <w:pStyle w:val="Prrafodelista"/>
        <w:jc w:val="both"/>
        <w:rPr>
          <w:rFonts w:ascii="Futura Lt BT" w:hAnsi="Futura Lt BT" w:cstheme="minorBidi"/>
          <w:sz w:val="16"/>
          <w:szCs w:val="22"/>
        </w:rPr>
      </w:pPr>
    </w:p>
    <w:p w:rsidR="00962550" w:rsidRPr="00962550" w:rsidRDefault="00962550" w:rsidP="00962550">
      <w:pPr>
        <w:jc w:val="both"/>
        <w:rPr>
          <w:rFonts w:ascii="Futura Bk BT" w:hAnsi="Futura Bk BT" w:cstheme="minorBidi"/>
          <w:b/>
          <w:color w:val="E02024"/>
          <w:sz w:val="28"/>
          <w:szCs w:val="22"/>
        </w:rPr>
      </w:pPr>
      <w:r w:rsidRPr="00962550">
        <w:rPr>
          <w:rFonts w:ascii="Futura Bk BT" w:hAnsi="Futura Bk BT" w:cstheme="minorBidi"/>
          <w:b/>
          <w:color w:val="E02024"/>
          <w:sz w:val="28"/>
          <w:szCs w:val="22"/>
        </w:rPr>
        <w:t xml:space="preserve">Ámbito </w:t>
      </w:r>
      <w:r>
        <w:rPr>
          <w:rFonts w:ascii="Futura Bk BT" w:hAnsi="Futura Bk BT" w:cstheme="minorBidi"/>
          <w:b/>
          <w:color w:val="E02024"/>
          <w:sz w:val="28"/>
          <w:szCs w:val="22"/>
        </w:rPr>
        <w:t>Autonómico</w:t>
      </w:r>
    </w:p>
    <w:p w:rsidR="00962550" w:rsidRPr="00E546A6" w:rsidRDefault="00962550" w:rsidP="00B37139">
      <w:pPr>
        <w:pStyle w:val="Prrafodelista"/>
        <w:jc w:val="both"/>
        <w:rPr>
          <w:rFonts w:ascii="Futura Lt BT" w:hAnsi="Futura Lt BT" w:cstheme="minorBidi"/>
          <w:sz w:val="22"/>
          <w:szCs w:val="22"/>
        </w:rPr>
      </w:pPr>
    </w:p>
    <w:p w:rsidR="001D221E" w:rsidRPr="00E546A6" w:rsidRDefault="001D221E" w:rsidP="00B37139">
      <w:pPr>
        <w:jc w:val="both"/>
        <w:rPr>
          <w:rFonts w:ascii="Futura Lt BT" w:hAnsi="Futura Lt BT" w:cstheme="minorBidi"/>
          <w:b/>
          <w:sz w:val="22"/>
          <w:szCs w:val="22"/>
        </w:rPr>
      </w:pPr>
      <w:r w:rsidRPr="00E546A6">
        <w:rPr>
          <w:rFonts w:ascii="Futura Lt BT" w:hAnsi="Futura Lt BT" w:cstheme="minorBidi"/>
          <w:b/>
          <w:sz w:val="22"/>
          <w:szCs w:val="22"/>
        </w:rPr>
        <w:t>Asturias</w:t>
      </w:r>
    </w:p>
    <w:p w:rsidR="00092432" w:rsidRPr="00E546A6" w:rsidRDefault="00092432"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Estatuto de Autonomía del Principado de Asturias.</w:t>
      </w:r>
    </w:p>
    <w:p w:rsidR="001D221E" w:rsidRPr="00E546A6" w:rsidRDefault="001D221E"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Decreto 71/1992, de 29 de octubre, por el que se regula el régimen general de concesión de subvenciones en el Principado de Asturias, modificado parcialmente por el Decreto 14/2000, de 10 de febrero</w:t>
      </w:r>
      <w:r w:rsidR="00092432" w:rsidRPr="00E546A6">
        <w:rPr>
          <w:rFonts w:ascii="Futura Lt BT" w:hAnsi="Futura Lt BT" w:cstheme="minorBidi"/>
          <w:sz w:val="22"/>
          <w:szCs w:val="22"/>
        </w:rPr>
        <w:t>.</w:t>
      </w:r>
    </w:p>
    <w:p w:rsidR="00DD7DD8" w:rsidRPr="00E546A6" w:rsidRDefault="00DD7DD8"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Resolución de 12 de septiembre de 2017, de la Consejería de Servicios y Derechos Sociales, por la que se aprueban las bases reguladoras de la concesión de subvenciones destinadas a la realización de programas de interés general en el Principado de Asturias con cargo a la asignación tributaria del impuesto sobre la renta de las personas físicas.</w:t>
      </w:r>
    </w:p>
    <w:p w:rsidR="00005D1E" w:rsidRPr="007439DC" w:rsidRDefault="00005D1E" w:rsidP="00B37139">
      <w:pPr>
        <w:jc w:val="both"/>
        <w:rPr>
          <w:rFonts w:ascii="Futura Lt BT" w:hAnsi="Futura Lt BT" w:cstheme="minorBidi"/>
          <w:sz w:val="18"/>
          <w:szCs w:val="22"/>
        </w:rPr>
      </w:pPr>
    </w:p>
    <w:p w:rsidR="00005D1E" w:rsidRPr="00E546A6" w:rsidRDefault="00005D1E" w:rsidP="00B37139">
      <w:pPr>
        <w:jc w:val="both"/>
        <w:rPr>
          <w:rFonts w:ascii="Futura Lt BT" w:hAnsi="Futura Lt BT" w:cstheme="minorBidi"/>
          <w:b/>
          <w:sz w:val="22"/>
          <w:szCs w:val="22"/>
        </w:rPr>
      </w:pPr>
      <w:r w:rsidRPr="00E546A6">
        <w:rPr>
          <w:rFonts w:ascii="Futura Lt BT" w:hAnsi="Futura Lt BT" w:cstheme="minorBidi"/>
          <w:b/>
          <w:sz w:val="22"/>
          <w:szCs w:val="22"/>
        </w:rPr>
        <w:t>Baleares</w:t>
      </w:r>
    </w:p>
    <w:p w:rsidR="007439DC" w:rsidRPr="007439DC" w:rsidRDefault="007439DC" w:rsidP="00B37139">
      <w:pPr>
        <w:pStyle w:val="Prrafodelista"/>
        <w:numPr>
          <w:ilvl w:val="0"/>
          <w:numId w:val="1"/>
        </w:numPr>
        <w:spacing w:before="120" w:after="120"/>
        <w:ind w:left="714" w:hanging="357"/>
        <w:jc w:val="both"/>
        <w:rPr>
          <w:rFonts w:ascii="Futura Lt BT" w:hAnsi="Futura Lt BT" w:cstheme="minorBidi"/>
          <w:sz w:val="22"/>
          <w:szCs w:val="22"/>
        </w:rPr>
      </w:pPr>
      <w:r>
        <w:rPr>
          <w:rFonts w:ascii="Futura Lt BT" w:hAnsi="Futura Lt BT" w:cstheme="minorBidi"/>
          <w:sz w:val="22"/>
          <w:szCs w:val="22"/>
        </w:rPr>
        <w:t>Estatuto de Autonomía de Baleares</w:t>
      </w:r>
    </w:p>
    <w:p w:rsidR="00005D1E" w:rsidRPr="00C2142D" w:rsidRDefault="007525A5" w:rsidP="00B37139">
      <w:pPr>
        <w:pStyle w:val="Prrafodelista"/>
        <w:numPr>
          <w:ilvl w:val="0"/>
          <w:numId w:val="1"/>
        </w:numPr>
        <w:spacing w:before="120" w:after="120"/>
        <w:ind w:left="714" w:hanging="357"/>
        <w:jc w:val="both"/>
        <w:rPr>
          <w:rFonts w:ascii="Futura Lt BT" w:hAnsi="Futura Lt BT" w:cstheme="minorBidi"/>
          <w:sz w:val="22"/>
          <w:szCs w:val="22"/>
        </w:rPr>
      </w:pPr>
      <w:hyperlink r:id="rId9" w:tgtFrame="_blank" w:history="1">
        <w:r w:rsidR="00005D1E" w:rsidRPr="00E546A6">
          <w:rPr>
            <w:rFonts w:ascii="Futura Lt BT" w:hAnsi="Futura Lt BT" w:cstheme="minorBidi"/>
            <w:sz w:val="22"/>
            <w:szCs w:val="22"/>
          </w:rPr>
          <w:t>Ley 3/2018, de 29 de mayo, del Tercer Sector de Acción Social de las Islas Baleares</w:t>
        </w:r>
      </w:hyperlink>
      <w:r w:rsidR="00005D1E" w:rsidRPr="00E546A6">
        <w:rPr>
          <w:rFonts w:ascii="Futura Lt BT" w:hAnsi="Futura Lt BT" w:cstheme="minorBidi"/>
          <w:b/>
          <w:bCs/>
          <w:sz w:val="22"/>
          <w:szCs w:val="22"/>
        </w:rPr>
        <w:t>.</w:t>
      </w:r>
    </w:p>
    <w:p w:rsidR="00C2142D" w:rsidRPr="00C2142D" w:rsidRDefault="00C2142D" w:rsidP="00B37139">
      <w:pPr>
        <w:pStyle w:val="Prrafodelista"/>
        <w:numPr>
          <w:ilvl w:val="0"/>
          <w:numId w:val="1"/>
        </w:numPr>
        <w:spacing w:before="120" w:after="120"/>
        <w:ind w:left="714" w:hanging="357"/>
        <w:jc w:val="both"/>
        <w:rPr>
          <w:rFonts w:ascii="Futura Lt BT" w:hAnsi="Futura Lt BT"/>
          <w:sz w:val="22"/>
          <w:szCs w:val="22"/>
        </w:rPr>
      </w:pPr>
      <w:r w:rsidRPr="00C2142D">
        <w:rPr>
          <w:rFonts w:ascii="Futura Lt BT" w:hAnsi="Futura Lt BT"/>
          <w:sz w:val="22"/>
          <w:szCs w:val="22"/>
        </w:rPr>
        <w:t>Ley 12/2018, de 15 de noviembre, de servicios a las personas en el ámbito social en la Comunidad Autónoma de las Illes Balears.</w:t>
      </w:r>
    </w:p>
    <w:p w:rsidR="00D5268A" w:rsidRPr="00E546A6" w:rsidRDefault="00D5268A" w:rsidP="00B37139">
      <w:pPr>
        <w:jc w:val="both"/>
        <w:rPr>
          <w:rFonts w:ascii="Futura Lt BT" w:hAnsi="Futura Lt BT" w:cstheme="minorBidi"/>
          <w:b/>
          <w:sz w:val="22"/>
          <w:szCs w:val="22"/>
        </w:rPr>
      </w:pPr>
      <w:r w:rsidRPr="00E546A6">
        <w:rPr>
          <w:rFonts w:ascii="Futura Lt BT" w:hAnsi="Futura Lt BT" w:cstheme="minorBidi"/>
          <w:b/>
          <w:sz w:val="22"/>
          <w:szCs w:val="22"/>
        </w:rPr>
        <w:t>Canarias</w:t>
      </w:r>
    </w:p>
    <w:p w:rsidR="00ED65CF" w:rsidRPr="00E546A6" w:rsidRDefault="00ED65CF" w:rsidP="00B37139">
      <w:pPr>
        <w:pStyle w:val="Prrafodelista"/>
        <w:numPr>
          <w:ilvl w:val="0"/>
          <w:numId w:val="1"/>
        </w:numPr>
        <w:spacing w:before="120" w:after="120"/>
        <w:jc w:val="both"/>
        <w:rPr>
          <w:rFonts w:ascii="Futura Lt BT" w:hAnsi="Futura Lt BT" w:cstheme="minorBidi"/>
          <w:bCs/>
          <w:sz w:val="22"/>
          <w:szCs w:val="22"/>
        </w:rPr>
      </w:pPr>
      <w:r w:rsidRPr="00E546A6">
        <w:rPr>
          <w:rFonts w:ascii="Futura Lt BT" w:hAnsi="Futura Lt BT" w:cstheme="minorBidi"/>
          <w:bCs/>
          <w:sz w:val="22"/>
          <w:szCs w:val="22"/>
        </w:rPr>
        <w:t>Estatuto de Autonomía de Canarias</w:t>
      </w:r>
    </w:p>
    <w:p w:rsidR="00461B42" w:rsidRPr="00E546A6" w:rsidRDefault="00461B42" w:rsidP="00B37139">
      <w:pPr>
        <w:pStyle w:val="Prrafodelista"/>
        <w:numPr>
          <w:ilvl w:val="0"/>
          <w:numId w:val="1"/>
        </w:numPr>
        <w:spacing w:before="120" w:after="120"/>
        <w:jc w:val="both"/>
        <w:rPr>
          <w:rFonts w:ascii="Futura Lt BT" w:hAnsi="Futura Lt BT" w:cstheme="minorBidi"/>
          <w:bCs/>
          <w:sz w:val="22"/>
          <w:szCs w:val="22"/>
        </w:rPr>
      </w:pPr>
      <w:r w:rsidRPr="00E546A6">
        <w:rPr>
          <w:rFonts w:ascii="Futura Lt BT" w:hAnsi="Futura Lt BT" w:cs="Times-Roman"/>
          <w:sz w:val="22"/>
          <w:szCs w:val="22"/>
          <w:lang w:eastAsia="en-US"/>
        </w:rPr>
        <w:t>La Ley 16/2019, de 2 de mayo, de Servicios Sociales de Canarias.</w:t>
      </w:r>
    </w:p>
    <w:p w:rsidR="00ED65CF" w:rsidRPr="00E546A6" w:rsidRDefault="007525A5" w:rsidP="00B37139">
      <w:pPr>
        <w:pStyle w:val="Prrafodelista"/>
        <w:numPr>
          <w:ilvl w:val="0"/>
          <w:numId w:val="1"/>
        </w:numPr>
        <w:spacing w:before="120" w:after="120"/>
        <w:jc w:val="both"/>
        <w:rPr>
          <w:rFonts w:ascii="Futura Lt BT" w:hAnsi="Futura Lt BT" w:cstheme="minorBidi"/>
          <w:bCs/>
          <w:sz w:val="22"/>
          <w:szCs w:val="22"/>
        </w:rPr>
      </w:pPr>
      <w:hyperlink r:id="rId10" w:history="1">
        <w:r w:rsidR="00ED65CF" w:rsidRPr="00E546A6">
          <w:rPr>
            <w:rFonts w:ascii="Futura Lt BT" w:hAnsi="Futura Lt BT" w:cstheme="minorBidi"/>
            <w:bCs/>
            <w:sz w:val="22"/>
            <w:szCs w:val="22"/>
          </w:rPr>
          <w:t>Ley 1/2010, de 26 de febrero, Canaria de Igualdad entre mujeres y hombres (BOE n.º 67 de 18 de marzo, BOC n.º 45, de 5 de marzo).</w:t>
        </w:r>
      </w:hyperlink>
    </w:p>
    <w:p w:rsidR="00ED65CF" w:rsidRPr="00E546A6" w:rsidRDefault="007525A5" w:rsidP="00B37139">
      <w:pPr>
        <w:pStyle w:val="Prrafodelista"/>
        <w:numPr>
          <w:ilvl w:val="0"/>
          <w:numId w:val="1"/>
        </w:numPr>
        <w:spacing w:before="120" w:after="120"/>
        <w:jc w:val="both"/>
        <w:rPr>
          <w:rFonts w:ascii="Futura Lt BT" w:hAnsi="Futura Lt BT" w:cstheme="minorBidi"/>
          <w:bCs/>
          <w:sz w:val="22"/>
          <w:szCs w:val="22"/>
        </w:rPr>
      </w:pPr>
      <w:hyperlink r:id="rId11" w:tgtFrame="_blank" w:history="1">
        <w:r w:rsidR="00ED65CF" w:rsidRPr="00E546A6">
          <w:rPr>
            <w:rFonts w:ascii="Futura Lt BT" w:hAnsi="Futura Lt BT" w:cstheme="minorBidi"/>
            <w:bCs/>
            <w:sz w:val="22"/>
            <w:szCs w:val="22"/>
          </w:rPr>
          <w:t>Decreto 36/2009,</w:t>
        </w:r>
      </w:hyperlink>
      <w:r w:rsidR="00ED65CF" w:rsidRPr="00E546A6">
        <w:rPr>
          <w:rFonts w:ascii="Futura Lt BT" w:hAnsi="Futura Lt BT" w:cstheme="minorBidi"/>
          <w:bCs/>
          <w:sz w:val="22"/>
          <w:szCs w:val="22"/>
        </w:rPr>
        <w:t> de 31 de marzo, por el que se establece el régimen general de subvenciones de la Comunidad Autónoma de Canarias. BOC nº 68, de 8/04/09.</w:t>
      </w:r>
    </w:p>
    <w:p w:rsidR="00CC2BFD" w:rsidRPr="00E546A6" w:rsidRDefault="00CC2BFD"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ORDEN de 31 de octubre de 2019, por la que se establecen las bases reguladoras que han de regir en la concesión de las subvenciones destinadas a la realización de programas de interés general para atender fines de interés social, con cargo a la asignación tributaria del Impuesto sobre la Renta de las Personas Físicas en el ámbito de la Comunidad Autónoma Canaria, y se efectúa la convocatoria para 2019.</w:t>
      </w:r>
    </w:p>
    <w:p w:rsidR="00ED65CF" w:rsidRPr="00E546A6" w:rsidRDefault="00ED65CF" w:rsidP="00B37139">
      <w:pPr>
        <w:jc w:val="both"/>
        <w:rPr>
          <w:rFonts w:ascii="Futura Lt BT" w:hAnsi="Futura Lt BT" w:cstheme="minorBidi"/>
          <w:b/>
          <w:sz w:val="22"/>
          <w:szCs w:val="22"/>
        </w:rPr>
      </w:pPr>
      <w:r w:rsidRPr="00E546A6">
        <w:rPr>
          <w:rFonts w:ascii="Futura Lt BT" w:hAnsi="Futura Lt BT" w:cstheme="minorBidi"/>
          <w:b/>
          <w:sz w:val="22"/>
          <w:szCs w:val="22"/>
        </w:rPr>
        <w:t>Cantabria</w:t>
      </w:r>
    </w:p>
    <w:p w:rsidR="00ED65CF" w:rsidRPr="00E546A6" w:rsidRDefault="00ED65CF" w:rsidP="00B37139">
      <w:pPr>
        <w:pStyle w:val="Prrafodelista"/>
        <w:numPr>
          <w:ilvl w:val="0"/>
          <w:numId w:val="1"/>
        </w:numPr>
        <w:spacing w:before="120" w:after="120"/>
        <w:jc w:val="both"/>
        <w:rPr>
          <w:rFonts w:ascii="Futura Lt BT" w:hAnsi="Futura Lt BT" w:cstheme="minorBidi"/>
          <w:bCs/>
          <w:sz w:val="22"/>
          <w:szCs w:val="22"/>
        </w:rPr>
      </w:pPr>
      <w:r w:rsidRPr="00E546A6">
        <w:rPr>
          <w:rFonts w:ascii="Futura Lt BT" w:hAnsi="Futura Lt BT" w:cstheme="minorBidi"/>
          <w:bCs/>
          <w:sz w:val="22"/>
          <w:szCs w:val="22"/>
        </w:rPr>
        <w:t>Estatuto de Autonomía de Cantabria.</w:t>
      </w:r>
    </w:p>
    <w:p w:rsidR="002F0B8E" w:rsidRPr="00E546A6" w:rsidRDefault="002F0B8E" w:rsidP="00B37139">
      <w:pPr>
        <w:pStyle w:val="Prrafodelista"/>
        <w:numPr>
          <w:ilvl w:val="0"/>
          <w:numId w:val="1"/>
        </w:numPr>
        <w:spacing w:before="120" w:after="120"/>
        <w:jc w:val="both"/>
        <w:rPr>
          <w:rFonts w:ascii="Futura Lt BT" w:hAnsi="Futura Lt BT" w:cstheme="minorBidi"/>
          <w:bCs/>
          <w:sz w:val="22"/>
          <w:szCs w:val="22"/>
        </w:rPr>
      </w:pPr>
      <w:r w:rsidRPr="00E546A6">
        <w:rPr>
          <w:rFonts w:ascii="Futura Lt BT" w:hAnsi="Futura Lt BT" w:cstheme="minorBidi"/>
          <w:bCs/>
          <w:sz w:val="22"/>
          <w:szCs w:val="22"/>
        </w:rPr>
        <w:t>Ley de Cantabria 2/2007, de 27 de marzo, de Derechos y Servicios Sociales</w:t>
      </w:r>
    </w:p>
    <w:p w:rsidR="00BE5C37" w:rsidRPr="00E546A6" w:rsidRDefault="00BE5C37" w:rsidP="00B37139">
      <w:pPr>
        <w:pStyle w:val="Prrafodelista"/>
        <w:numPr>
          <w:ilvl w:val="0"/>
          <w:numId w:val="1"/>
        </w:numPr>
        <w:spacing w:before="120" w:after="120"/>
        <w:jc w:val="both"/>
        <w:rPr>
          <w:rFonts w:ascii="Futura Lt BT" w:hAnsi="Futura Lt BT" w:cstheme="minorBidi"/>
          <w:bCs/>
          <w:sz w:val="22"/>
          <w:szCs w:val="22"/>
        </w:rPr>
      </w:pPr>
      <w:r w:rsidRPr="00E546A6">
        <w:rPr>
          <w:rFonts w:ascii="Futura Lt BT" w:hAnsi="Futura Lt BT" w:cstheme="minorBidi"/>
          <w:bCs/>
          <w:sz w:val="22"/>
          <w:szCs w:val="22"/>
        </w:rPr>
        <w:t>Ley 10/2006, de 17 de julio, de Subvenciones de Cantabria.</w:t>
      </w:r>
    </w:p>
    <w:p w:rsidR="00BE5C37" w:rsidRPr="00E546A6" w:rsidRDefault="00BE5C37"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 xml:space="preserve">Orden Uma/33/2018, De 21 De Agosto, Por La Que Se Aprueban Las Bases Reguladoras </w:t>
      </w:r>
      <w:r w:rsidR="00DD3B67" w:rsidRPr="00E546A6">
        <w:rPr>
          <w:rFonts w:ascii="Futura Lt BT" w:hAnsi="Futura Lt BT" w:cstheme="minorBidi"/>
          <w:sz w:val="22"/>
          <w:szCs w:val="22"/>
        </w:rPr>
        <w:t xml:space="preserve">para la concesión de subvenciones a programas de interés </w:t>
      </w:r>
      <w:r w:rsidR="00DD3B67" w:rsidRPr="00E546A6">
        <w:rPr>
          <w:rFonts w:ascii="Futura Lt BT" w:hAnsi="Futura Lt BT" w:cstheme="minorBidi"/>
          <w:sz w:val="22"/>
          <w:szCs w:val="22"/>
        </w:rPr>
        <w:lastRenderedPageBreak/>
        <w:t>general con cargo a la asignación tributaria del 0,7% del</w:t>
      </w:r>
      <w:r w:rsidRPr="00E546A6">
        <w:rPr>
          <w:rFonts w:ascii="Futura Lt BT" w:hAnsi="Futura Lt BT" w:cstheme="minorBidi"/>
          <w:sz w:val="22"/>
          <w:szCs w:val="22"/>
        </w:rPr>
        <w:t xml:space="preserve"> Impuesto Sobre </w:t>
      </w:r>
      <w:r w:rsidR="00DD3B67" w:rsidRPr="00E546A6">
        <w:rPr>
          <w:rFonts w:ascii="Futura Lt BT" w:hAnsi="Futura Lt BT" w:cstheme="minorBidi"/>
          <w:sz w:val="22"/>
          <w:szCs w:val="22"/>
        </w:rPr>
        <w:t xml:space="preserve">la </w:t>
      </w:r>
      <w:r w:rsidRPr="00E546A6">
        <w:rPr>
          <w:rFonts w:ascii="Futura Lt BT" w:hAnsi="Futura Lt BT" w:cstheme="minorBidi"/>
          <w:sz w:val="22"/>
          <w:szCs w:val="22"/>
        </w:rPr>
        <w:t xml:space="preserve">Renta </w:t>
      </w:r>
      <w:r w:rsidR="00DD3B67" w:rsidRPr="00E546A6">
        <w:rPr>
          <w:rFonts w:ascii="Futura Lt BT" w:hAnsi="Futura Lt BT" w:cstheme="minorBidi"/>
          <w:sz w:val="22"/>
          <w:szCs w:val="22"/>
        </w:rPr>
        <w:t xml:space="preserve">de las </w:t>
      </w:r>
      <w:r w:rsidRPr="00E546A6">
        <w:rPr>
          <w:rFonts w:ascii="Futura Lt BT" w:hAnsi="Futura Lt BT" w:cstheme="minorBidi"/>
          <w:sz w:val="22"/>
          <w:szCs w:val="22"/>
        </w:rPr>
        <w:t>Personas Físicas.</w:t>
      </w:r>
    </w:p>
    <w:p w:rsidR="00D5268A" w:rsidRPr="00E546A6" w:rsidRDefault="00D5268A" w:rsidP="00B37139">
      <w:pPr>
        <w:jc w:val="both"/>
        <w:rPr>
          <w:rFonts w:ascii="Futura Lt BT" w:hAnsi="Futura Lt BT" w:cstheme="minorBidi"/>
          <w:sz w:val="22"/>
          <w:szCs w:val="22"/>
        </w:rPr>
      </w:pPr>
    </w:p>
    <w:p w:rsidR="00092432" w:rsidRPr="00E546A6" w:rsidRDefault="00092432" w:rsidP="00B37139">
      <w:pPr>
        <w:jc w:val="both"/>
        <w:rPr>
          <w:rFonts w:ascii="Futura Lt BT" w:hAnsi="Futura Lt BT" w:cstheme="minorBidi"/>
          <w:b/>
          <w:sz w:val="22"/>
          <w:szCs w:val="22"/>
        </w:rPr>
      </w:pPr>
      <w:r w:rsidRPr="00E546A6">
        <w:rPr>
          <w:rFonts w:ascii="Futura Lt BT" w:hAnsi="Futura Lt BT" w:cstheme="minorBidi"/>
          <w:b/>
          <w:sz w:val="22"/>
          <w:szCs w:val="22"/>
        </w:rPr>
        <w:t>Castilla La Mancha</w:t>
      </w:r>
    </w:p>
    <w:p w:rsidR="007439DC" w:rsidRDefault="007439DC" w:rsidP="00B37139">
      <w:pPr>
        <w:pStyle w:val="Prrafodelista"/>
        <w:numPr>
          <w:ilvl w:val="0"/>
          <w:numId w:val="1"/>
        </w:numPr>
        <w:spacing w:before="120" w:after="120"/>
        <w:jc w:val="both"/>
        <w:rPr>
          <w:rFonts w:ascii="Futura Lt BT" w:hAnsi="Futura Lt BT" w:cstheme="minorBidi"/>
          <w:sz w:val="22"/>
          <w:szCs w:val="22"/>
        </w:rPr>
      </w:pPr>
      <w:r>
        <w:rPr>
          <w:rFonts w:ascii="Futura Lt BT" w:hAnsi="Futura Lt BT" w:cstheme="minorBidi"/>
          <w:sz w:val="22"/>
          <w:szCs w:val="22"/>
        </w:rPr>
        <w:t>Estatuto de Autonomía de Castilla La Mancha</w:t>
      </w:r>
    </w:p>
    <w:p w:rsidR="00035F8E" w:rsidRPr="00E546A6" w:rsidRDefault="00035F8E"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La Ley 1/2020, de 3 de febrero, del Tercer Sector Social de Castilla-La Mancha.</w:t>
      </w:r>
    </w:p>
    <w:p w:rsidR="004076AD" w:rsidRPr="00E546A6" w:rsidRDefault="007525A5" w:rsidP="00B37139">
      <w:pPr>
        <w:pStyle w:val="Prrafodelista"/>
        <w:numPr>
          <w:ilvl w:val="0"/>
          <w:numId w:val="1"/>
        </w:numPr>
        <w:spacing w:before="120" w:after="120"/>
        <w:jc w:val="both"/>
        <w:rPr>
          <w:rFonts w:ascii="Futura Lt BT" w:hAnsi="Futura Lt BT" w:cstheme="minorBidi"/>
          <w:sz w:val="22"/>
          <w:szCs w:val="22"/>
        </w:rPr>
      </w:pPr>
      <w:hyperlink r:id="rId12" w:history="1">
        <w:r w:rsidR="004076AD" w:rsidRPr="00E546A6">
          <w:rPr>
            <w:rFonts w:ascii="Futura Lt BT" w:hAnsi="Futura Lt BT" w:cstheme="minorBidi"/>
            <w:sz w:val="22"/>
            <w:szCs w:val="22"/>
          </w:rPr>
          <w:t>Ley 12/2010, de 18 de noviembre, de igualdad entre mujeres y hombres en Castilla - La Mancha.</w:t>
        </w:r>
      </w:hyperlink>
    </w:p>
    <w:p w:rsidR="00D22E0B" w:rsidRPr="007439DC" w:rsidRDefault="00D22E0B" w:rsidP="00B37139">
      <w:pPr>
        <w:spacing w:before="120" w:after="120"/>
        <w:ind w:left="360"/>
        <w:jc w:val="both"/>
        <w:rPr>
          <w:rFonts w:ascii="Futura Lt BT" w:hAnsi="Futura Lt BT" w:cstheme="minorBidi"/>
          <w:sz w:val="16"/>
          <w:szCs w:val="22"/>
        </w:rPr>
      </w:pPr>
    </w:p>
    <w:p w:rsidR="00DD7DD8" w:rsidRPr="00E546A6" w:rsidRDefault="00DD7DD8"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Orden 164/2020, de 15 de octubre, de la Consejería de Bienestar Social, por la que se establecen las bases reguladoras de las subvenciones destinadas a la realización de proyectos de interés general con cargo a la asignación tributaria del impuesto sobre la renta de las personas físicas en el ámbito de Castilla-La Mancha. [2020/8168]</w:t>
      </w:r>
      <w:r w:rsidR="00D5268A" w:rsidRPr="00E546A6">
        <w:rPr>
          <w:rFonts w:ascii="Futura Lt BT" w:hAnsi="Futura Lt BT" w:cstheme="minorBidi"/>
          <w:sz w:val="22"/>
          <w:szCs w:val="22"/>
        </w:rPr>
        <w:t>.</w:t>
      </w:r>
    </w:p>
    <w:p w:rsidR="00C2142D" w:rsidRPr="007439DC" w:rsidRDefault="007439DC" w:rsidP="007439DC">
      <w:pPr>
        <w:tabs>
          <w:tab w:val="left" w:pos="1304"/>
        </w:tabs>
        <w:jc w:val="both"/>
        <w:rPr>
          <w:rFonts w:ascii="Futura Lt BT" w:hAnsi="Futura Lt BT" w:cstheme="minorBidi"/>
          <w:b/>
          <w:sz w:val="16"/>
          <w:szCs w:val="22"/>
        </w:rPr>
      </w:pPr>
      <w:r>
        <w:rPr>
          <w:rFonts w:ascii="Futura Lt BT" w:hAnsi="Futura Lt BT" w:cstheme="minorBidi"/>
          <w:b/>
          <w:sz w:val="22"/>
          <w:szCs w:val="22"/>
        </w:rPr>
        <w:tab/>
      </w:r>
    </w:p>
    <w:p w:rsidR="00694926" w:rsidRPr="00E546A6" w:rsidRDefault="00694926" w:rsidP="00B37139">
      <w:pPr>
        <w:jc w:val="both"/>
        <w:rPr>
          <w:rFonts w:ascii="Futura Lt BT" w:hAnsi="Futura Lt BT" w:cstheme="minorBidi"/>
          <w:b/>
          <w:sz w:val="22"/>
          <w:szCs w:val="22"/>
        </w:rPr>
      </w:pPr>
      <w:r w:rsidRPr="00E546A6">
        <w:rPr>
          <w:rFonts w:ascii="Futura Lt BT" w:hAnsi="Futura Lt BT" w:cstheme="minorBidi"/>
          <w:b/>
          <w:sz w:val="22"/>
          <w:szCs w:val="22"/>
        </w:rPr>
        <w:t>Castilla y Leon</w:t>
      </w:r>
    </w:p>
    <w:p w:rsidR="00694926" w:rsidRPr="00E546A6" w:rsidRDefault="00694926" w:rsidP="00B37139">
      <w:pPr>
        <w:pStyle w:val="Prrafodelista"/>
        <w:numPr>
          <w:ilvl w:val="0"/>
          <w:numId w:val="1"/>
        </w:numPr>
        <w:spacing w:before="120" w:after="120"/>
        <w:ind w:left="714" w:hanging="357"/>
        <w:jc w:val="both"/>
        <w:rPr>
          <w:rFonts w:ascii="Futura Lt BT" w:hAnsi="Futura Lt BT" w:cstheme="minorBidi"/>
          <w:sz w:val="22"/>
          <w:szCs w:val="22"/>
        </w:rPr>
      </w:pPr>
      <w:r w:rsidRPr="00E546A6">
        <w:rPr>
          <w:rFonts w:ascii="Futura Lt BT" w:hAnsi="Futura Lt BT" w:cstheme="minorBidi"/>
          <w:sz w:val="22"/>
          <w:szCs w:val="22"/>
        </w:rPr>
        <w:t>Estatuto de Autonomía de Castilla y León.</w:t>
      </w:r>
    </w:p>
    <w:p w:rsidR="00694926" w:rsidRPr="00E546A6" w:rsidRDefault="00694926" w:rsidP="00B37139">
      <w:pPr>
        <w:pStyle w:val="Prrafodelista"/>
        <w:numPr>
          <w:ilvl w:val="0"/>
          <w:numId w:val="1"/>
        </w:numPr>
        <w:spacing w:before="120" w:after="120"/>
        <w:ind w:left="714" w:hanging="357"/>
        <w:jc w:val="both"/>
        <w:rPr>
          <w:rFonts w:ascii="Futura Lt BT" w:hAnsi="Futura Lt BT" w:cstheme="minorBidi"/>
          <w:sz w:val="22"/>
          <w:szCs w:val="22"/>
        </w:rPr>
      </w:pPr>
      <w:r w:rsidRPr="00E546A6">
        <w:rPr>
          <w:rFonts w:ascii="Futura Lt BT" w:hAnsi="Futura Lt BT" w:cstheme="minorBidi"/>
          <w:sz w:val="22"/>
          <w:szCs w:val="22"/>
        </w:rPr>
        <w:t>Ley 5/2008, de 25 de septiembre, de Subvenciones de Castilla y León.</w:t>
      </w:r>
    </w:p>
    <w:p w:rsidR="00005EB6" w:rsidRPr="007439DC" w:rsidRDefault="00005EB6" w:rsidP="007439DC">
      <w:pPr>
        <w:ind w:firstLine="708"/>
        <w:jc w:val="both"/>
        <w:rPr>
          <w:rFonts w:ascii="Futura Lt BT" w:hAnsi="Futura Lt BT" w:cstheme="minorBidi"/>
          <w:b/>
          <w:sz w:val="18"/>
          <w:szCs w:val="22"/>
        </w:rPr>
      </w:pPr>
    </w:p>
    <w:p w:rsidR="00D5268A" w:rsidRPr="00E546A6" w:rsidRDefault="00D5268A" w:rsidP="00B37139">
      <w:pPr>
        <w:jc w:val="both"/>
        <w:rPr>
          <w:rFonts w:ascii="Futura Lt BT" w:hAnsi="Futura Lt BT" w:cstheme="minorBidi"/>
          <w:b/>
          <w:sz w:val="22"/>
          <w:szCs w:val="22"/>
        </w:rPr>
      </w:pPr>
      <w:r w:rsidRPr="00E546A6">
        <w:rPr>
          <w:rFonts w:ascii="Futura Lt BT" w:hAnsi="Futura Lt BT" w:cstheme="minorBidi"/>
          <w:b/>
          <w:sz w:val="22"/>
          <w:szCs w:val="22"/>
        </w:rPr>
        <w:t>Extremadura</w:t>
      </w:r>
    </w:p>
    <w:p w:rsidR="007439DC" w:rsidRPr="007439DC" w:rsidRDefault="007439DC" w:rsidP="00B37139">
      <w:pPr>
        <w:pStyle w:val="Prrafodelista"/>
        <w:numPr>
          <w:ilvl w:val="0"/>
          <w:numId w:val="1"/>
        </w:numPr>
        <w:spacing w:before="120" w:after="120"/>
        <w:ind w:left="714" w:hanging="357"/>
        <w:jc w:val="both"/>
        <w:rPr>
          <w:rFonts w:ascii="Futura Lt BT" w:hAnsi="Futura Lt BT"/>
          <w:sz w:val="22"/>
          <w:szCs w:val="22"/>
        </w:rPr>
      </w:pPr>
      <w:r w:rsidRPr="007439DC">
        <w:rPr>
          <w:rFonts w:ascii="Futura Lt BT" w:hAnsi="Futura Lt BT"/>
          <w:sz w:val="22"/>
          <w:szCs w:val="22"/>
        </w:rPr>
        <w:t>Estatuto de Autonomía de Extremadura</w:t>
      </w:r>
      <w:r>
        <w:rPr>
          <w:rFonts w:ascii="Futura Lt BT" w:hAnsi="Futura Lt BT"/>
          <w:sz w:val="22"/>
          <w:szCs w:val="22"/>
        </w:rPr>
        <w:t>.</w:t>
      </w:r>
    </w:p>
    <w:p w:rsidR="00D5268A" w:rsidRPr="00E546A6" w:rsidRDefault="007525A5" w:rsidP="00B37139">
      <w:pPr>
        <w:pStyle w:val="Prrafodelista"/>
        <w:numPr>
          <w:ilvl w:val="0"/>
          <w:numId w:val="1"/>
        </w:numPr>
        <w:spacing w:before="120" w:after="120"/>
        <w:ind w:left="714" w:hanging="357"/>
        <w:jc w:val="both"/>
        <w:rPr>
          <w:rFonts w:ascii="Futura Lt BT" w:hAnsi="Futura Lt BT" w:cstheme="minorBidi"/>
          <w:sz w:val="22"/>
          <w:szCs w:val="22"/>
        </w:rPr>
      </w:pPr>
      <w:hyperlink r:id="rId13" w:tgtFrame="_blank" w:history="1">
        <w:r w:rsidR="00D5268A" w:rsidRPr="00E546A6">
          <w:rPr>
            <w:rFonts w:ascii="Futura Lt BT" w:hAnsi="Futura Lt BT" w:cstheme="minorBidi"/>
            <w:sz w:val="22"/>
            <w:szCs w:val="22"/>
          </w:rPr>
          <w:t>Ley 10/2018, de 22 de noviembre, del Tercer Sector Social de Extremadura</w:t>
        </w:r>
      </w:hyperlink>
      <w:r w:rsidR="00D5268A" w:rsidRPr="00E546A6">
        <w:rPr>
          <w:rFonts w:ascii="Futura Lt BT" w:hAnsi="Futura Lt BT" w:cstheme="minorBidi"/>
          <w:b/>
          <w:bCs/>
          <w:sz w:val="22"/>
          <w:szCs w:val="22"/>
        </w:rPr>
        <w:t>.</w:t>
      </w:r>
    </w:p>
    <w:p w:rsidR="007F5407" w:rsidRPr="00E546A6" w:rsidRDefault="007F5407" w:rsidP="00B37139">
      <w:pPr>
        <w:jc w:val="both"/>
        <w:rPr>
          <w:rFonts w:ascii="Futura Lt BT" w:hAnsi="Futura Lt BT" w:cstheme="minorBidi"/>
          <w:b/>
          <w:sz w:val="22"/>
          <w:szCs w:val="22"/>
        </w:rPr>
      </w:pPr>
      <w:r w:rsidRPr="00E546A6">
        <w:rPr>
          <w:rFonts w:ascii="Futura Lt BT" w:hAnsi="Futura Lt BT" w:cstheme="minorBidi"/>
          <w:b/>
          <w:sz w:val="22"/>
          <w:szCs w:val="22"/>
        </w:rPr>
        <w:t>Galicia</w:t>
      </w:r>
    </w:p>
    <w:p w:rsidR="00914244" w:rsidRPr="00E546A6" w:rsidRDefault="00914244"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Esta</w:t>
      </w:r>
      <w:r w:rsidRPr="00E546A6">
        <w:rPr>
          <w:rFonts w:ascii="Futura Lt BT" w:hAnsi="Futura Lt BT" w:cstheme="minorBidi"/>
          <w:sz w:val="22"/>
          <w:szCs w:val="22"/>
        </w:rPr>
        <w:softHyphen/>
        <w:t>tuto de autonomía de Galicia.</w:t>
      </w:r>
    </w:p>
    <w:p w:rsidR="00A57770" w:rsidRPr="00E546A6" w:rsidRDefault="00A57770"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Ley 43/2015, de 9 de octubre, del Tercer Sector de Acción Social</w:t>
      </w:r>
      <w:r w:rsidR="003C5392" w:rsidRPr="00E546A6">
        <w:rPr>
          <w:rFonts w:ascii="Futura Lt BT" w:hAnsi="Futura Lt BT" w:cstheme="minorBidi"/>
          <w:sz w:val="22"/>
          <w:szCs w:val="22"/>
        </w:rPr>
        <w:t>.</w:t>
      </w:r>
    </w:p>
    <w:p w:rsidR="00571CA9" w:rsidRPr="00E546A6" w:rsidRDefault="00571CA9"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Ley 9/2007, de 13 de junio, de subvenciones de Galicia.</w:t>
      </w:r>
    </w:p>
    <w:p w:rsidR="00DD7DD8" w:rsidRPr="00E546A6" w:rsidRDefault="00DD7DD8"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ORDEN de 11 de septiembre de 2020 por la que se establecen las bases reguladoras y se convoca el procedimiento para la concesión de subvenciones destinadas a la realización de programas de interés general para fines de carácter social, con cargo a l</w:t>
      </w:r>
      <w:r w:rsidR="007F5407" w:rsidRPr="00E546A6">
        <w:rPr>
          <w:rFonts w:ascii="Futura Lt BT" w:hAnsi="Futura Lt BT" w:cstheme="minorBidi"/>
          <w:sz w:val="22"/>
          <w:szCs w:val="22"/>
        </w:rPr>
        <w:t>a asignación tributaria del 0,7</w:t>
      </w:r>
      <w:r w:rsidRPr="00E546A6">
        <w:rPr>
          <w:rFonts w:ascii="Futura Lt BT" w:hAnsi="Futura Lt BT" w:cstheme="minorBidi"/>
          <w:sz w:val="22"/>
          <w:szCs w:val="22"/>
        </w:rPr>
        <w:t>% del impuesto sobre la renta de las personas físicas gestionado por la consellería con competencias en materia de política social de la Xunta de Galicia (código de procedimiento BS623D).</w:t>
      </w:r>
    </w:p>
    <w:p w:rsidR="00914244" w:rsidRPr="00005EB6" w:rsidRDefault="00914244" w:rsidP="00B37139">
      <w:pPr>
        <w:jc w:val="both"/>
        <w:rPr>
          <w:rFonts w:ascii="Futura Lt BT" w:hAnsi="Futura Lt BT" w:cstheme="minorBidi"/>
          <w:sz w:val="14"/>
          <w:szCs w:val="22"/>
        </w:rPr>
      </w:pPr>
    </w:p>
    <w:p w:rsidR="00914244" w:rsidRPr="00E546A6" w:rsidRDefault="00221972" w:rsidP="00B37139">
      <w:pPr>
        <w:jc w:val="both"/>
        <w:rPr>
          <w:rFonts w:ascii="Futura Lt BT" w:hAnsi="Futura Lt BT" w:cstheme="minorBidi"/>
          <w:b/>
          <w:sz w:val="22"/>
          <w:szCs w:val="22"/>
        </w:rPr>
      </w:pPr>
      <w:r w:rsidRPr="00E546A6">
        <w:rPr>
          <w:rFonts w:ascii="Futura Lt BT" w:hAnsi="Futura Lt BT" w:cstheme="minorBidi"/>
          <w:b/>
          <w:sz w:val="22"/>
          <w:szCs w:val="22"/>
        </w:rPr>
        <w:t>La Rioja</w:t>
      </w:r>
    </w:p>
    <w:p w:rsidR="00221972" w:rsidRPr="00E546A6" w:rsidRDefault="00221972"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Estatuto de Autonomía de La Rioja</w:t>
      </w:r>
    </w:p>
    <w:p w:rsidR="00221972" w:rsidRPr="00E546A6" w:rsidRDefault="00D50965"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Decreto 14/2006, de 16 de febrero, regulador del régimen jurídico de las subvenciones en el sector público de la Comunidad Autónoma de La Rioja</w:t>
      </w:r>
      <w:r w:rsidR="0034473E" w:rsidRPr="00E546A6">
        <w:rPr>
          <w:rFonts w:ascii="Futura Lt BT" w:hAnsi="Futura Lt BT" w:cstheme="minorBidi"/>
          <w:sz w:val="22"/>
          <w:szCs w:val="22"/>
        </w:rPr>
        <w:t>.</w:t>
      </w:r>
    </w:p>
    <w:p w:rsidR="00DD7DD8" w:rsidRPr="00E546A6" w:rsidRDefault="00DD7DD8"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Orden</w:t>
      </w:r>
      <w:r w:rsidR="009B672B">
        <w:rPr>
          <w:rFonts w:ascii="Futura Lt BT" w:hAnsi="Futura Lt BT" w:cstheme="minorBidi"/>
          <w:sz w:val="22"/>
          <w:szCs w:val="22"/>
        </w:rPr>
        <w:t xml:space="preserve"> </w:t>
      </w:r>
      <w:r w:rsidRPr="00E546A6">
        <w:rPr>
          <w:rFonts w:ascii="Futura Lt BT" w:hAnsi="Futura Lt BT" w:cstheme="minorBidi"/>
          <w:sz w:val="22"/>
          <w:szCs w:val="22"/>
        </w:rPr>
        <w:t>6/2017,de</w:t>
      </w:r>
      <w:r w:rsidR="0034473E" w:rsidRPr="00E546A6">
        <w:rPr>
          <w:rFonts w:ascii="Futura Lt BT" w:hAnsi="Futura Lt BT" w:cstheme="minorBidi"/>
          <w:sz w:val="22"/>
          <w:szCs w:val="22"/>
        </w:rPr>
        <w:t xml:space="preserve"> </w:t>
      </w:r>
      <w:r w:rsidRPr="00E546A6">
        <w:rPr>
          <w:rFonts w:ascii="Futura Lt BT" w:hAnsi="Futura Lt BT" w:cstheme="minorBidi"/>
          <w:sz w:val="22"/>
          <w:szCs w:val="22"/>
        </w:rPr>
        <w:t>27</w:t>
      </w:r>
      <w:r w:rsidR="00D50965" w:rsidRPr="00E546A6">
        <w:rPr>
          <w:rFonts w:ascii="Futura Lt BT" w:hAnsi="Futura Lt BT" w:cstheme="minorBidi"/>
          <w:sz w:val="22"/>
          <w:szCs w:val="22"/>
        </w:rPr>
        <w:t xml:space="preserve"> </w:t>
      </w:r>
      <w:r w:rsidRPr="00E546A6">
        <w:rPr>
          <w:rFonts w:ascii="Futura Lt BT" w:hAnsi="Futura Lt BT" w:cstheme="minorBidi"/>
          <w:sz w:val="22"/>
          <w:szCs w:val="22"/>
        </w:rPr>
        <w:t>de</w:t>
      </w:r>
      <w:r w:rsidR="00D50965" w:rsidRPr="00E546A6">
        <w:rPr>
          <w:rFonts w:ascii="Futura Lt BT" w:hAnsi="Futura Lt BT" w:cstheme="minorBidi"/>
          <w:sz w:val="22"/>
          <w:szCs w:val="22"/>
        </w:rPr>
        <w:t xml:space="preserve"> </w:t>
      </w:r>
      <w:r w:rsidRPr="00E546A6">
        <w:rPr>
          <w:rFonts w:ascii="Futura Lt BT" w:hAnsi="Futura Lt BT" w:cstheme="minorBidi"/>
          <w:sz w:val="22"/>
          <w:szCs w:val="22"/>
        </w:rPr>
        <w:t>septiembre,</w:t>
      </w:r>
      <w:r w:rsidR="00D50965" w:rsidRPr="00E546A6">
        <w:rPr>
          <w:rFonts w:ascii="Futura Lt BT" w:hAnsi="Futura Lt BT" w:cstheme="minorBidi"/>
          <w:sz w:val="22"/>
          <w:szCs w:val="22"/>
        </w:rPr>
        <w:t xml:space="preserve"> </w:t>
      </w:r>
      <w:r w:rsidRPr="00E546A6">
        <w:rPr>
          <w:rFonts w:ascii="Futura Lt BT" w:hAnsi="Futura Lt BT" w:cstheme="minorBidi"/>
          <w:sz w:val="22"/>
          <w:szCs w:val="22"/>
        </w:rPr>
        <w:t>de</w:t>
      </w:r>
      <w:r w:rsidR="00D50965" w:rsidRPr="00E546A6">
        <w:rPr>
          <w:rFonts w:ascii="Futura Lt BT" w:hAnsi="Futura Lt BT" w:cstheme="minorBidi"/>
          <w:sz w:val="22"/>
          <w:szCs w:val="22"/>
        </w:rPr>
        <w:t xml:space="preserve"> </w:t>
      </w:r>
      <w:r w:rsidRPr="00E546A6">
        <w:rPr>
          <w:rFonts w:ascii="Futura Lt BT" w:hAnsi="Futura Lt BT" w:cstheme="minorBidi"/>
          <w:sz w:val="22"/>
          <w:szCs w:val="22"/>
        </w:rPr>
        <w:t>la</w:t>
      </w:r>
      <w:r w:rsidR="00D50965" w:rsidRPr="00E546A6">
        <w:rPr>
          <w:rFonts w:ascii="Futura Lt BT" w:hAnsi="Futura Lt BT" w:cstheme="minorBidi"/>
          <w:sz w:val="22"/>
          <w:szCs w:val="22"/>
        </w:rPr>
        <w:t xml:space="preserve"> </w:t>
      </w:r>
      <w:r w:rsidRPr="00E546A6">
        <w:rPr>
          <w:rFonts w:ascii="Futura Lt BT" w:hAnsi="Futura Lt BT" w:cstheme="minorBidi"/>
          <w:sz w:val="22"/>
          <w:szCs w:val="22"/>
        </w:rPr>
        <w:t>Consejería</w:t>
      </w:r>
      <w:r w:rsidR="00D50965" w:rsidRPr="00E546A6">
        <w:rPr>
          <w:rFonts w:ascii="Futura Lt BT" w:hAnsi="Futura Lt BT" w:cstheme="minorBidi"/>
          <w:sz w:val="22"/>
          <w:szCs w:val="22"/>
        </w:rPr>
        <w:t xml:space="preserve"> </w:t>
      </w:r>
      <w:r w:rsidRPr="00E546A6">
        <w:rPr>
          <w:rFonts w:ascii="Futura Lt BT" w:hAnsi="Futura Lt BT" w:cstheme="minorBidi"/>
          <w:sz w:val="22"/>
          <w:szCs w:val="22"/>
        </w:rPr>
        <w:t>de</w:t>
      </w:r>
      <w:r w:rsidR="00D50965" w:rsidRPr="00E546A6">
        <w:rPr>
          <w:rFonts w:ascii="Futura Lt BT" w:hAnsi="Futura Lt BT" w:cstheme="minorBidi"/>
          <w:sz w:val="22"/>
          <w:szCs w:val="22"/>
        </w:rPr>
        <w:t xml:space="preserve"> </w:t>
      </w:r>
      <w:r w:rsidRPr="00E546A6">
        <w:rPr>
          <w:rFonts w:ascii="Futura Lt BT" w:hAnsi="Futura Lt BT" w:cstheme="minorBidi"/>
          <w:sz w:val="22"/>
          <w:szCs w:val="22"/>
        </w:rPr>
        <w:t>Políticas</w:t>
      </w:r>
      <w:r w:rsidR="00D50965" w:rsidRPr="00E546A6">
        <w:rPr>
          <w:rFonts w:ascii="Futura Lt BT" w:hAnsi="Futura Lt BT" w:cstheme="minorBidi"/>
          <w:sz w:val="22"/>
          <w:szCs w:val="22"/>
        </w:rPr>
        <w:t xml:space="preserve"> </w:t>
      </w:r>
      <w:r w:rsidRPr="00E546A6">
        <w:rPr>
          <w:rFonts w:ascii="Futura Lt BT" w:hAnsi="Futura Lt BT" w:cstheme="minorBidi"/>
          <w:sz w:val="22"/>
          <w:szCs w:val="22"/>
        </w:rPr>
        <w:t>Sociales,</w:t>
      </w:r>
      <w:r w:rsidR="00D50965" w:rsidRPr="00E546A6">
        <w:rPr>
          <w:rFonts w:ascii="Futura Lt BT" w:hAnsi="Futura Lt BT" w:cstheme="minorBidi"/>
          <w:sz w:val="22"/>
          <w:szCs w:val="22"/>
        </w:rPr>
        <w:t xml:space="preserve"> </w:t>
      </w:r>
      <w:r w:rsidRPr="00E546A6">
        <w:rPr>
          <w:rFonts w:ascii="Futura Lt BT" w:hAnsi="Futura Lt BT" w:cstheme="minorBidi"/>
          <w:sz w:val="22"/>
          <w:szCs w:val="22"/>
        </w:rPr>
        <w:t>Familia,</w:t>
      </w:r>
      <w:r w:rsidR="00D50965" w:rsidRPr="00E546A6">
        <w:rPr>
          <w:rFonts w:ascii="Futura Lt BT" w:hAnsi="Futura Lt BT" w:cstheme="minorBidi"/>
          <w:sz w:val="22"/>
          <w:szCs w:val="22"/>
        </w:rPr>
        <w:t xml:space="preserve"> </w:t>
      </w:r>
      <w:r w:rsidRPr="00E546A6">
        <w:rPr>
          <w:rFonts w:ascii="Futura Lt BT" w:hAnsi="Futura Lt BT" w:cstheme="minorBidi"/>
          <w:sz w:val="22"/>
          <w:szCs w:val="22"/>
        </w:rPr>
        <w:t xml:space="preserve">Igualdad y justicia, por la que se aprueban las bases reguladoras de las subvenciones a programas de interés general dirigidas a fines de interés social a desarrollar por entidades del tercer sector en la Comunidad </w:t>
      </w:r>
      <w:r w:rsidRPr="00E546A6">
        <w:rPr>
          <w:rFonts w:ascii="Futura Lt BT" w:hAnsi="Futura Lt BT" w:cstheme="minorBidi"/>
          <w:sz w:val="22"/>
          <w:szCs w:val="22"/>
        </w:rPr>
        <w:lastRenderedPageBreak/>
        <w:t>Autónoma de La Rioja ,con cargo a la asignación tributaria del impuesto sobre la renta de las personas físicas.</w:t>
      </w:r>
    </w:p>
    <w:p w:rsidR="00DD7DD8" w:rsidRPr="00E546A6" w:rsidRDefault="00DD7DD8"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ORDEN 994/2019, de 24 de junio, de la Consejería de Políticas Sociales y Familia, por la que se aprueban las bases reguladoras de las subvenciones destinadas a la realización de programas de interés general para atender fines de interés social, en el ámbito de la Comunidad de Madrid, con cargo al 0,7% del rendimiento del Impuesto sobre la Renta de las Personas Físicas.</w:t>
      </w:r>
    </w:p>
    <w:p w:rsidR="00C00D17" w:rsidRPr="00005EB6" w:rsidRDefault="00C00D17" w:rsidP="00B37139">
      <w:pPr>
        <w:jc w:val="both"/>
        <w:rPr>
          <w:rFonts w:ascii="Futura Lt BT" w:hAnsi="Futura Lt BT" w:cstheme="minorBidi"/>
          <w:b/>
          <w:sz w:val="14"/>
          <w:szCs w:val="22"/>
        </w:rPr>
      </w:pPr>
    </w:p>
    <w:p w:rsidR="00694926" w:rsidRPr="00E546A6" w:rsidRDefault="00694926" w:rsidP="00B37139">
      <w:pPr>
        <w:jc w:val="both"/>
        <w:rPr>
          <w:rFonts w:ascii="Futura Lt BT" w:hAnsi="Futura Lt BT" w:cstheme="minorBidi"/>
          <w:b/>
          <w:sz w:val="22"/>
          <w:szCs w:val="22"/>
        </w:rPr>
      </w:pPr>
      <w:r w:rsidRPr="00E546A6">
        <w:rPr>
          <w:rFonts w:ascii="Futura Lt BT" w:hAnsi="Futura Lt BT" w:cstheme="minorBidi"/>
          <w:b/>
          <w:sz w:val="22"/>
          <w:szCs w:val="22"/>
        </w:rPr>
        <w:t>Madrid</w:t>
      </w:r>
    </w:p>
    <w:p w:rsidR="00755F6D" w:rsidRPr="00E546A6" w:rsidRDefault="00755F6D"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Estatuto de Autonomía de la Comunidad de Madrid.</w:t>
      </w:r>
    </w:p>
    <w:p w:rsidR="00755F6D" w:rsidRPr="00E546A6" w:rsidRDefault="00755F6D"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Ley 2/1995, de 8 de marzo, de Subvenciones de la Comunidad de Madrid.</w:t>
      </w:r>
    </w:p>
    <w:p w:rsidR="00E4184B" w:rsidRPr="00E546A6" w:rsidRDefault="00E4184B"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ORDEN 994/2019, de 24 de junio, de la Consejería de Políticas Sociales y Familia,</w:t>
      </w:r>
      <w:r w:rsidR="007C247D" w:rsidRPr="00E546A6">
        <w:rPr>
          <w:rFonts w:ascii="Futura Lt BT" w:hAnsi="Futura Lt BT" w:cstheme="minorBidi"/>
          <w:sz w:val="22"/>
          <w:szCs w:val="22"/>
        </w:rPr>
        <w:t xml:space="preserve"> </w:t>
      </w:r>
      <w:r w:rsidRPr="00E546A6">
        <w:rPr>
          <w:rFonts w:ascii="Futura Lt BT" w:hAnsi="Futura Lt BT" w:cstheme="minorBidi"/>
          <w:sz w:val="22"/>
          <w:szCs w:val="22"/>
        </w:rPr>
        <w:t>por la que se aprueban las bases reguladoras de las subvenciones destinadas</w:t>
      </w:r>
      <w:r w:rsidR="007C247D" w:rsidRPr="00E546A6">
        <w:rPr>
          <w:rFonts w:ascii="Futura Lt BT" w:hAnsi="Futura Lt BT" w:cstheme="minorBidi"/>
          <w:sz w:val="22"/>
          <w:szCs w:val="22"/>
        </w:rPr>
        <w:t xml:space="preserve"> </w:t>
      </w:r>
      <w:r w:rsidRPr="00E546A6">
        <w:rPr>
          <w:rFonts w:ascii="Futura Lt BT" w:hAnsi="Futura Lt BT" w:cstheme="minorBidi"/>
          <w:sz w:val="22"/>
          <w:szCs w:val="22"/>
        </w:rPr>
        <w:t>a la realización de programas de interés general para atender fines de interés</w:t>
      </w:r>
      <w:r w:rsidR="007C247D" w:rsidRPr="00E546A6">
        <w:rPr>
          <w:rFonts w:ascii="Futura Lt BT" w:hAnsi="Futura Lt BT" w:cstheme="minorBidi"/>
          <w:sz w:val="22"/>
          <w:szCs w:val="22"/>
        </w:rPr>
        <w:t xml:space="preserve"> </w:t>
      </w:r>
      <w:r w:rsidRPr="00E546A6">
        <w:rPr>
          <w:rFonts w:ascii="Futura Lt BT" w:hAnsi="Futura Lt BT" w:cstheme="minorBidi"/>
          <w:sz w:val="22"/>
          <w:szCs w:val="22"/>
        </w:rPr>
        <w:t>social, en el ámbito de la Comunidad de Madrid, con cargo al 0,7% del</w:t>
      </w:r>
      <w:r w:rsidR="007C247D" w:rsidRPr="00E546A6">
        <w:rPr>
          <w:rFonts w:ascii="Futura Lt BT" w:hAnsi="Futura Lt BT" w:cstheme="minorBidi"/>
          <w:sz w:val="22"/>
          <w:szCs w:val="22"/>
        </w:rPr>
        <w:t xml:space="preserve"> </w:t>
      </w:r>
      <w:r w:rsidRPr="00E546A6">
        <w:rPr>
          <w:rFonts w:ascii="Futura Lt BT" w:hAnsi="Futura Lt BT" w:cstheme="minorBidi"/>
          <w:sz w:val="22"/>
          <w:szCs w:val="22"/>
        </w:rPr>
        <w:t>rendimiento del Impuesto sobre la Renta de las Personas Físicas.</w:t>
      </w:r>
    </w:p>
    <w:p w:rsidR="00694926" w:rsidRPr="00E546A6" w:rsidRDefault="00E4184B"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ORDEN 862/2020, de 18 de julio, del Consejero de Políticas Sociales, Familias, Igualdad y Natalidad, por la que se modifica la Orden 994/2019, de 24 de junio, de la Consejería de Políticas Sociales y Familia, por la que aprueban las bases reguladoras de las subvenciones destinadas a la realización de programas de interés general para atender fines de interés social, en el ámbito de la Comunidad de Madrid, con cargo al 0,7 por 100 del rendimiento del Impuesto sobre la Renta de las Personas Físicas (modificada por Orden 1278/2019, de 25 de julio).</w:t>
      </w:r>
    </w:p>
    <w:p w:rsidR="00631BE9" w:rsidRPr="004E747D" w:rsidRDefault="004E747D" w:rsidP="00B37139">
      <w:pPr>
        <w:jc w:val="both"/>
        <w:rPr>
          <w:rFonts w:ascii="Futura Lt BT" w:hAnsi="Futura Lt BT" w:cstheme="minorBidi"/>
          <w:b/>
          <w:sz w:val="22"/>
          <w:szCs w:val="22"/>
        </w:rPr>
      </w:pPr>
      <w:r w:rsidRPr="004E747D">
        <w:rPr>
          <w:rFonts w:ascii="Futura Lt BT" w:hAnsi="Futura Lt BT" w:cstheme="minorBidi"/>
          <w:b/>
          <w:sz w:val="22"/>
          <w:szCs w:val="22"/>
        </w:rPr>
        <w:t>Murcia</w:t>
      </w:r>
    </w:p>
    <w:p w:rsidR="000E0898" w:rsidRDefault="000E0898" w:rsidP="000E0898">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Estatuto de Autonomía de</w:t>
      </w:r>
      <w:r w:rsidR="006B1A82">
        <w:rPr>
          <w:rFonts w:ascii="Futura Lt BT" w:hAnsi="Futura Lt BT" w:cstheme="minorBidi"/>
          <w:sz w:val="22"/>
          <w:szCs w:val="22"/>
        </w:rPr>
        <w:t xml:space="preserve"> la Región de</w:t>
      </w:r>
      <w:r w:rsidRPr="00E546A6">
        <w:rPr>
          <w:rFonts w:ascii="Futura Lt BT" w:hAnsi="Futura Lt BT" w:cstheme="minorBidi"/>
          <w:sz w:val="22"/>
          <w:szCs w:val="22"/>
        </w:rPr>
        <w:t xml:space="preserve"> </w:t>
      </w:r>
      <w:r>
        <w:rPr>
          <w:rFonts w:ascii="Futura Lt BT" w:hAnsi="Futura Lt BT" w:cstheme="minorBidi"/>
          <w:sz w:val="22"/>
          <w:szCs w:val="22"/>
        </w:rPr>
        <w:t>Murcia</w:t>
      </w:r>
      <w:r w:rsidRPr="00E546A6">
        <w:rPr>
          <w:rFonts w:ascii="Futura Lt BT" w:hAnsi="Futura Lt BT" w:cstheme="minorBidi"/>
          <w:sz w:val="22"/>
          <w:szCs w:val="22"/>
        </w:rPr>
        <w:t>.</w:t>
      </w:r>
    </w:p>
    <w:p w:rsidR="000E0898" w:rsidRPr="00E546A6" w:rsidRDefault="000E0898" w:rsidP="000E0898">
      <w:pPr>
        <w:pStyle w:val="Prrafodelista"/>
        <w:numPr>
          <w:ilvl w:val="0"/>
          <w:numId w:val="1"/>
        </w:numPr>
        <w:spacing w:before="120" w:after="120"/>
        <w:jc w:val="both"/>
        <w:rPr>
          <w:rFonts w:ascii="Futura Lt BT" w:hAnsi="Futura Lt BT" w:cstheme="minorBidi"/>
          <w:sz w:val="22"/>
          <w:szCs w:val="22"/>
        </w:rPr>
      </w:pPr>
      <w:r w:rsidRPr="000E0898">
        <w:rPr>
          <w:rFonts w:ascii="Futura Lt BT" w:hAnsi="Futura Lt BT" w:cstheme="minorBidi"/>
          <w:sz w:val="22"/>
          <w:szCs w:val="22"/>
        </w:rPr>
        <w:t>Ley 7/2005, de 18 de noviembre, de Subvenciones de la Comunidad Autónoma de la Región de Murcia</w:t>
      </w:r>
      <w:r w:rsidR="006B1A82">
        <w:rPr>
          <w:rFonts w:ascii="Futura Lt BT" w:hAnsi="Futura Lt BT" w:cstheme="minorBidi"/>
          <w:sz w:val="22"/>
          <w:szCs w:val="22"/>
        </w:rPr>
        <w:t>.</w:t>
      </w:r>
    </w:p>
    <w:p w:rsidR="004E747D" w:rsidRDefault="004E747D" w:rsidP="00B37139">
      <w:pPr>
        <w:jc w:val="both"/>
        <w:rPr>
          <w:rFonts w:ascii="Futura Lt BT" w:hAnsi="Futura Lt BT" w:cstheme="minorBidi"/>
          <w:b/>
          <w:sz w:val="22"/>
          <w:szCs w:val="22"/>
        </w:rPr>
      </w:pPr>
    </w:p>
    <w:p w:rsidR="004E747D" w:rsidRDefault="004E747D" w:rsidP="00B37139">
      <w:pPr>
        <w:jc w:val="both"/>
        <w:rPr>
          <w:rFonts w:ascii="Futura Lt BT" w:hAnsi="Futura Lt BT" w:cstheme="minorBidi"/>
          <w:b/>
          <w:sz w:val="22"/>
          <w:szCs w:val="22"/>
        </w:rPr>
      </w:pPr>
    </w:p>
    <w:p w:rsidR="0061014B" w:rsidRPr="00E546A6" w:rsidRDefault="0061014B" w:rsidP="00B37139">
      <w:pPr>
        <w:jc w:val="both"/>
        <w:rPr>
          <w:rFonts w:ascii="Futura Lt BT" w:hAnsi="Futura Lt BT" w:cstheme="minorBidi"/>
          <w:b/>
          <w:sz w:val="22"/>
          <w:szCs w:val="22"/>
        </w:rPr>
      </w:pPr>
      <w:r w:rsidRPr="00E546A6">
        <w:rPr>
          <w:rFonts w:ascii="Futura Lt BT" w:hAnsi="Futura Lt BT" w:cstheme="minorBidi"/>
          <w:b/>
          <w:sz w:val="22"/>
          <w:szCs w:val="22"/>
        </w:rPr>
        <w:t>Navarra</w:t>
      </w:r>
    </w:p>
    <w:p w:rsidR="0061014B" w:rsidRPr="00E546A6" w:rsidRDefault="0061014B"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Ley Orgánica 13/1982, de 10 de agosto, de reintegración y amejoramiento del Régimen Foral de Navarra.</w:t>
      </w:r>
    </w:p>
    <w:p w:rsidR="0061014B" w:rsidRPr="00E546A6" w:rsidRDefault="0061014B"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La Ley Foral 15/2006, de 14 de diciembre, de Servicios Sociales.</w:t>
      </w:r>
    </w:p>
    <w:p w:rsidR="00CF34D5" w:rsidRPr="00E546A6" w:rsidRDefault="00CF34D5"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LEY FORAL 11/2005, de 9 de noviembre, de Subvenciones</w:t>
      </w:r>
    </w:p>
    <w:p w:rsidR="0061014B" w:rsidRPr="00E546A6" w:rsidRDefault="0061014B"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t>La Ley Foral 7/2009, de 5 de junio, por la que se regula la asignación tributaria del 0,7 por 100 que las personas contribuyentes de la Comunidad Foral de Navarra destinan a otros fines de interés social.</w:t>
      </w:r>
    </w:p>
    <w:p w:rsidR="0061014B" w:rsidRPr="00E546A6" w:rsidRDefault="0061014B"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ORDEN FORAL 33/2021, de 5 de febrero, de la Consejera de Derechos Sociales, por la que se aprueba la convocatoria de subvenciones a entidades sin ánimo de lucro que trabajen en el ámbito de la protección del menor y se autoriza el gasto, para el año 2021. Identificación BDNS 548543.</w:t>
      </w:r>
    </w:p>
    <w:p w:rsidR="0061014B" w:rsidRPr="006B1A82" w:rsidRDefault="0061014B" w:rsidP="00B37139">
      <w:pPr>
        <w:jc w:val="both"/>
        <w:rPr>
          <w:rFonts w:ascii="Futura Lt BT" w:hAnsi="Futura Lt BT" w:cstheme="minorBidi"/>
          <w:sz w:val="16"/>
          <w:szCs w:val="22"/>
        </w:rPr>
      </w:pPr>
    </w:p>
    <w:p w:rsidR="0061014B" w:rsidRPr="00E546A6" w:rsidRDefault="0096385F" w:rsidP="00B37139">
      <w:pPr>
        <w:jc w:val="both"/>
        <w:rPr>
          <w:rFonts w:ascii="Futura Lt BT" w:hAnsi="Futura Lt BT" w:cstheme="minorBidi"/>
          <w:b/>
          <w:sz w:val="22"/>
          <w:szCs w:val="22"/>
        </w:rPr>
      </w:pPr>
      <w:r w:rsidRPr="00E546A6">
        <w:rPr>
          <w:rFonts w:ascii="Futura Lt BT" w:hAnsi="Futura Lt BT" w:cstheme="minorBidi"/>
          <w:b/>
          <w:sz w:val="22"/>
          <w:szCs w:val="22"/>
        </w:rPr>
        <w:t>Valencia</w:t>
      </w:r>
    </w:p>
    <w:p w:rsidR="0096385F" w:rsidRPr="00E546A6" w:rsidRDefault="002E40A0" w:rsidP="00B37139">
      <w:pPr>
        <w:pStyle w:val="Prrafodelista"/>
        <w:numPr>
          <w:ilvl w:val="0"/>
          <w:numId w:val="1"/>
        </w:numPr>
        <w:spacing w:before="120" w:after="120"/>
        <w:jc w:val="both"/>
        <w:rPr>
          <w:rFonts w:ascii="Futura Lt BT" w:hAnsi="Futura Lt BT" w:cstheme="minorBidi"/>
          <w:sz w:val="22"/>
          <w:szCs w:val="22"/>
        </w:rPr>
      </w:pPr>
      <w:r w:rsidRPr="00E546A6">
        <w:rPr>
          <w:rFonts w:ascii="Futura Lt BT" w:hAnsi="Futura Lt BT" w:cstheme="minorBidi"/>
          <w:sz w:val="22"/>
          <w:szCs w:val="22"/>
        </w:rPr>
        <w:lastRenderedPageBreak/>
        <w:t>Estatuto de Autonomía de la Comunitat Valenciana.</w:t>
      </w:r>
    </w:p>
    <w:p w:rsidR="008E08D8" w:rsidRDefault="007525A5" w:rsidP="00B37139">
      <w:pPr>
        <w:pStyle w:val="Prrafodelista"/>
        <w:numPr>
          <w:ilvl w:val="0"/>
          <w:numId w:val="1"/>
        </w:numPr>
        <w:spacing w:before="120" w:after="120"/>
        <w:jc w:val="both"/>
        <w:rPr>
          <w:rFonts w:ascii="Futura Lt BT" w:hAnsi="Futura Lt BT" w:cstheme="minorBidi"/>
          <w:sz w:val="22"/>
          <w:szCs w:val="22"/>
        </w:rPr>
      </w:pPr>
      <w:hyperlink r:id="rId14" w:tgtFrame="_blank" w:history="1">
        <w:r w:rsidR="008E08D8" w:rsidRPr="00E546A6">
          <w:rPr>
            <w:rFonts w:ascii="Futura Lt BT" w:hAnsi="Futura Lt BT" w:cstheme="minorBidi"/>
            <w:sz w:val="22"/>
            <w:szCs w:val="22"/>
          </w:rPr>
          <w:t>Ley 1/2015, de 6 de febrero</w:t>
        </w:r>
      </w:hyperlink>
      <w:r w:rsidR="008E08D8" w:rsidRPr="00E546A6">
        <w:rPr>
          <w:rFonts w:ascii="Futura Lt BT" w:hAnsi="Futura Lt BT" w:cstheme="minorBidi"/>
          <w:sz w:val="22"/>
          <w:szCs w:val="22"/>
        </w:rPr>
        <w:t>, de la Generalitat, de Hacienda Pública, del Sector Público Instrumental y de Subvenciones (DOGV núm. 7464, de 12.02.2015).</w:t>
      </w:r>
    </w:p>
    <w:p w:rsidR="002E40A0" w:rsidRDefault="002E40A0" w:rsidP="00B37139">
      <w:pPr>
        <w:pStyle w:val="Prrafodelista"/>
        <w:numPr>
          <w:ilvl w:val="0"/>
          <w:numId w:val="6"/>
        </w:numPr>
        <w:spacing w:before="120" w:after="120"/>
        <w:ind w:left="1276"/>
        <w:jc w:val="both"/>
        <w:rPr>
          <w:rFonts w:ascii="Futura Lt BT" w:hAnsi="Futura Lt BT" w:cstheme="minorBidi"/>
          <w:sz w:val="22"/>
          <w:szCs w:val="22"/>
        </w:rPr>
      </w:pPr>
      <w:r w:rsidRPr="00E546A6">
        <w:rPr>
          <w:rFonts w:ascii="Futura Lt BT" w:hAnsi="Futura Lt BT" w:cstheme="minorBidi"/>
          <w:sz w:val="22"/>
          <w:szCs w:val="22"/>
        </w:rPr>
        <w:t>ORDEN 8/2019, de 7 de septiembre, de la Vicepresidencia y Conselleria de Igualdad y Políticas Inclusivas, por la que se establecen las bases reguladoras para la concesión de subvenciones dirigidas a la realización de programas de interés general para atender a fines de carácter social con cargo al tramo autonómico de la asignación tributaria del 0,7 por 100 del Impuesto sobre la Renta de las Personas Físicas. [2019/8547].</w:t>
      </w:r>
    </w:p>
    <w:p w:rsidR="00CC3D8E" w:rsidRDefault="00CC3D8E" w:rsidP="00CC3D8E">
      <w:pPr>
        <w:pStyle w:val="Prrafodelista"/>
        <w:numPr>
          <w:ilvl w:val="0"/>
          <w:numId w:val="1"/>
        </w:numPr>
        <w:spacing w:before="120" w:after="120"/>
        <w:jc w:val="both"/>
        <w:rPr>
          <w:rFonts w:ascii="Futura Lt BT" w:hAnsi="Futura Lt BT"/>
          <w:sz w:val="22"/>
          <w:szCs w:val="22"/>
        </w:rPr>
      </w:pPr>
      <w:r w:rsidRPr="00CC3D8E">
        <w:rPr>
          <w:rFonts w:ascii="Futura Lt BT" w:hAnsi="Futura Lt BT"/>
          <w:sz w:val="22"/>
          <w:szCs w:val="22"/>
        </w:rPr>
        <w:t>Ley 3/2019, de 18 de febrero, de servicios sociales inclusivos de la Comunitat Valenciana (BOE núm.61, de 12 de marzo de 2019).</w:t>
      </w:r>
    </w:p>
    <w:p w:rsidR="00CC3D8E" w:rsidRDefault="00CC3D8E" w:rsidP="00CC3D8E">
      <w:pPr>
        <w:pStyle w:val="Prrafodelista"/>
        <w:numPr>
          <w:ilvl w:val="0"/>
          <w:numId w:val="1"/>
        </w:numPr>
        <w:spacing w:before="120" w:after="120"/>
        <w:jc w:val="both"/>
        <w:rPr>
          <w:rFonts w:ascii="Futura Lt BT" w:hAnsi="Futura Lt BT"/>
          <w:sz w:val="22"/>
          <w:szCs w:val="22"/>
        </w:rPr>
      </w:pPr>
      <w:r w:rsidRPr="00CC3D8E">
        <w:rPr>
          <w:rFonts w:ascii="Futura Lt BT" w:hAnsi="Futura Lt BT"/>
          <w:sz w:val="22"/>
          <w:szCs w:val="22"/>
        </w:rPr>
        <w:t>Decreto 181/2017, de 17 de noviembre, del Consell, por el que se desarrolla la acción concertada para la prestación de servicios sociales en el ámbito de la Comunitat Valenciana por entidades de iniciativa social.  (DOGV núm. 8197, de 23 de diciembre de 2017).</w:t>
      </w:r>
    </w:p>
    <w:p w:rsidR="00BE59B1" w:rsidRPr="006B1A82" w:rsidRDefault="00BE59B1" w:rsidP="00BE59B1">
      <w:pPr>
        <w:spacing w:before="120" w:after="120"/>
        <w:ind w:left="360"/>
        <w:jc w:val="both"/>
        <w:rPr>
          <w:rFonts w:ascii="Futura Lt BT" w:hAnsi="Futura Lt BT"/>
          <w:sz w:val="16"/>
          <w:szCs w:val="22"/>
        </w:rPr>
      </w:pPr>
    </w:p>
    <w:p w:rsidR="00BE59B1" w:rsidRPr="00BE59B1" w:rsidRDefault="00BE59B1" w:rsidP="00BE59B1">
      <w:pPr>
        <w:jc w:val="both"/>
        <w:rPr>
          <w:rFonts w:ascii="Futura Lt BT" w:hAnsi="Futura Lt BT" w:cstheme="minorBidi"/>
          <w:b/>
          <w:sz w:val="22"/>
          <w:szCs w:val="22"/>
        </w:rPr>
      </w:pPr>
      <w:r w:rsidRPr="00BE59B1">
        <w:rPr>
          <w:rFonts w:ascii="Futura Lt BT" w:hAnsi="Futura Lt BT" w:cstheme="minorBidi"/>
          <w:b/>
          <w:sz w:val="22"/>
          <w:szCs w:val="22"/>
        </w:rPr>
        <w:t>Ceuta</w:t>
      </w:r>
    </w:p>
    <w:p w:rsidR="00CC3D8E" w:rsidRDefault="00BE59B1" w:rsidP="00BE59B1">
      <w:pPr>
        <w:pStyle w:val="Prrafodelista"/>
        <w:numPr>
          <w:ilvl w:val="0"/>
          <w:numId w:val="1"/>
        </w:numPr>
        <w:spacing w:before="120" w:after="120"/>
        <w:jc w:val="both"/>
        <w:rPr>
          <w:rFonts w:ascii="Futura Lt BT" w:hAnsi="Futura Lt BT" w:cstheme="minorBidi"/>
          <w:sz w:val="22"/>
          <w:szCs w:val="22"/>
        </w:rPr>
      </w:pPr>
      <w:r w:rsidRPr="00BE59B1">
        <w:rPr>
          <w:rFonts w:ascii="Futura Lt BT" w:hAnsi="Futura Lt BT" w:cstheme="minorBidi"/>
          <w:sz w:val="22"/>
          <w:szCs w:val="22"/>
        </w:rPr>
        <w:t>Estatuto de Autonomía de la Ciudad Autónoma de Ceuta</w:t>
      </w:r>
      <w:r>
        <w:rPr>
          <w:rFonts w:ascii="Futura Lt BT" w:hAnsi="Futura Lt BT" w:cstheme="minorBidi"/>
          <w:sz w:val="22"/>
          <w:szCs w:val="22"/>
        </w:rPr>
        <w:t>.</w:t>
      </w:r>
    </w:p>
    <w:p w:rsidR="0091412A" w:rsidRPr="006B1A82" w:rsidRDefault="0091412A" w:rsidP="0091412A">
      <w:pPr>
        <w:spacing w:before="120" w:after="120"/>
        <w:jc w:val="both"/>
        <w:rPr>
          <w:rFonts w:ascii="Futura Lt BT" w:hAnsi="Futura Lt BT" w:cstheme="minorBidi"/>
          <w:sz w:val="16"/>
          <w:szCs w:val="22"/>
        </w:rPr>
      </w:pPr>
    </w:p>
    <w:p w:rsidR="0091412A" w:rsidRDefault="0091412A" w:rsidP="0091412A">
      <w:pPr>
        <w:jc w:val="both"/>
        <w:rPr>
          <w:rFonts w:ascii="Futura Lt BT" w:hAnsi="Futura Lt BT" w:cstheme="minorBidi"/>
          <w:b/>
          <w:sz w:val="22"/>
          <w:szCs w:val="22"/>
        </w:rPr>
      </w:pPr>
      <w:r w:rsidRPr="0091412A">
        <w:rPr>
          <w:rFonts w:ascii="Futura Lt BT" w:hAnsi="Futura Lt BT" w:cstheme="minorBidi"/>
          <w:b/>
          <w:sz w:val="22"/>
          <w:szCs w:val="22"/>
        </w:rPr>
        <w:t>Melilla</w:t>
      </w:r>
    </w:p>
    <w:p w:rsidR="002F5832" w:rsidRPr="006B1A82" w:rsidRDefault="0091412A" w:rsidP="00B37139">
      <w:pPr>
        <w:pStyle w:val="Prrafodelista"/>
        <w:numPr>
          <w:ilvl w:val="0"/>
          <w:numId w:val="1"/>
        </w:numPr>
        <w:spacing w:before="120" w:after="120"/>
        <w:jc w:val="both"/>
        <w:rPr>
          <w:rFonts w:ascii="Futura Lt BT" w:hAnsi="Futura Lt BT"/>
          <w:sz w:val="22"/>
          <w:szCs w:val="22"/>
        </w:rPr>
      </w:pPr>
      <w:r w:rsidRPr="006B1A82">
        <w:rPr>
          <w:rFonts w:ascii="Futura Lt BT" w:hAnsi="Futura Lt BT" w:cstheme="minorBidi"/>
          <w:sz w:val="22"/>
          <w:szCs w:val="22"/>
        </w:rPr>
        <w:t xml:space="preserve">Estatuto de Autonomía de la Ciudad Autónoma de </w:t>
      </w:r>
      <w:r w:rsidR="004E747D" w:rsidRPr="006B1A82">
        <w:rPr>
          <w:rFonts w:ascii="Futura Lt BT" w:hAnsi="Futura Lt BT" w:cstheme="minorBidi"/>
          <w:sz w:val="22"/>
          <w:szCs w:val="22"/>
        </w:rPr>
        <w:t>Melilla.</w:t>
      </w:r>
    </w:p>
    <w:sectPr w:rsidR="002F5832" w:rsidRPr="006B1A82" w:rsidSect="00B12232">
      <w:headerReference w:type="default" r:id="rId15"/>
      <w:pgSz w:w="11906" w:h="16838"/>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0D7" w:rsidRDefault="00FB40D7" w:rsidP="00005EB6">
      <w:r>
        <w:separator/>
      </w:r>
    </w:p>
  </w:endnote>
  <w:endnote w:type="continuationSeparator" w:id="1">
    <w:p w:rsidR="00FB40D7" w:rsidRDefault="00FB40D7" w:rsidP="00005E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Hv BT">
    <w:panose1 w:val="020B0702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0D7" w:rsidRDefault="00FB40D7" w:rsidP="00005EB6">
      <w:r>
        <w:separator/>
      </w:r>
    </w:p>
  </w:footnote>
  <w:footnote w:type="continuationSeparator" w:id="1">
    <w:p w:rsidR="00FB40D7" w:rsidRDefault="00FB40D7" w:rsidP="00005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B6" w:rsidRDefault="00005EB6">
    <w:pPr>
      <w:pStyle w:val="Encabezado"/>
    </w:pPr>
    <w:r w:rsidRPr="00005EB6">
      <w:rPr>
        <w:noProof/>
      </w:rPr>
      <w:drawing>
        <wp:anchor distT="0" distB="0" distL="114300" distR="114300" simplePos="0" relativeHeight="251659264" behindDoc="0" locked="0" layoutInCell="1" allowOverlap="1">
          <wp:simplePos x="0" y="0"/>
          <wp:positionH relativeFrom="column">
            <wp:posOffset>4304545</wp:posOffset>
          </wp:positionH>
          <wp:positionV relativeFrom="paragraph">
            <wp:posOffset>-251172</wp:posOffset>
          </wp:positionV>
          <wp:extent cx="1361176" cy="940279"/>
          <wp:effectExtent l="19050" t="0" r="0" b="0"/>
          <wp:wrapNone/>
          <wp:docPr id="30" name="Imagen 1" descr="logo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f"/>
                  <pic:cNvPicPr>
                    <a:picLocks noChangeAspect="1" noChangeArrowheads="1"/>
                  </pic:cNvPicPr>
                </pic:nvPicPr>
                <pic:blipFill>
                  <a:blip r:embed="rId1"/>
                  <a:srcRect/>
                  <a:stretch>
                    <a:fillRect/>
                  </a:stretch>
                </pic:blipFill>
                <pic:spPr bwMode="auto">
                  <a:xfrm>
                    <a:off x="0" y="0"/>
                    <a:ext cx="1361176" cy="940279"/>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8E1"/>
    <w:multiLevelType w:val="multilevel"/>
    <w:tmpl w:val="8E78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532DE"/>
    <w:multiLevelType w:val="hybridMultilevel"/>
    <w:tmpl w:val="4CA01E60"/>
    <w:lvl w:ilvl="0" w:tplc="3FFAEF5E">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nsid w:val="1BC044E1"/>
    <w:multiLevelType w:val="hybridMultilevel"/>
    <w:tmpl w:val="F1F86604"/>
    <w:lvl w:ilvl="0" w:tplc="0914A89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6850C5"/>
    <w:multiLevelType w:val="multilevel"/>
    <w:tmpl w:val="9B3A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E5564"/>
    <w:multiLevelType w:val="multilevel"/>
    <w:tmpl w:val="4EEE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46F17"/>
    <w:multiLevelType w:val="multilevel"/>
    <w:tmpl w:val="10D8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07F20"/>
    <w:multiLevelType w:val="hybridMultilevel"/>
    <w:tmpl w:val="C478AF60"/>
    <w:lvl w:ilvl="0" w:tplc="0832DCF4">
      <w:numFmt w:val="bullet"/>
      <w:lvlText w:val="-"/>
      <w:lvlJc w:val="left"/>
      <w:pPr>
        <w:ind w:left="720" w:hanging="360"/>
      </w:pPr>
      <w:rPr>
        <w:rFonts w:ascii="Times New Roman" w:eastAsiaTheme="minorHAnsi" w:hAnsi="Times New Roman" w:cs="Times New Roman" w:hint="default"/>
        <w:sz w:val="24"/>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68490879"/>
    <w:multiLevelType w:val="multilevel"/>
    <w:tmpl w:val="8912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0"/>
  </w:num>
  <w:num w:numId="5">
    <w:abstractNumId w:val="6"/>
  </w:num>
  <w:num w:numId="6">
    <w:abstractNumId w:val="1"/>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DD7DD8"/>
    <w:rsid w:val="00005D1E"/>
    <w:rsid w:val="00005EB6"/>
    <w:rsid w:val="00035F8E"/>
    <w:rsid w:val="00036280"/>
    <w:rsid w:val="00092432"/>
    <w:rsid w:val="000E0898"/>
    <w:rsid w:val="00166F6F"/>
    <w:rsid w:val="001D221E"/>
    <w:rsid w:val="00221972"/>
    <w:rsid w:val="00260A7F"/>
    <w:rsid w:val="002B3C42"/>
    <w:rsid w:val="002E40A0"/>
    <w:rsid w:val="002F0B8E"/>
    <w:rsid w:val="002F5832"/>
    <w:rsid w:val="00323680"/>
    <w:rsid w:val="0034473E"/>
    <w:rsid w:val="00397A65"/>
    <w:rsid w:val="003C5392"/>
    <w:rsid w:val="004076AD"/>
    <w:rsid w:val="00413CC6"/>
    <w:rsid w:val="00456A31"/>
    <w:rsid w:val="00461B42"/>
    <w:rsid w:val="004B6663"/>
    <w:rsid w:val="004C2169"/>
    <w:rsid w:val="004E747D"/>
    <w:rsid w:val="004F4C35"/>
    <w:rsid w:val="00571CA9"/>
    <w:rsid w:val="005A5C02"/>
    <w:rsid w:val="0061014B"/>
    <w:rsid w:val="00631BE9"/>
    <w:rsid w:val="006432F1"/>
    <w:rsid w:val="006758D8"/>
    <w:rsid w:val="00694926"/>
    <w:rsid w:val="006B1A82"/>
    <w:rsid w:val="006F2BA8"/>
    <w:rsid w:val="007439DC"/>
    <w:rsid w:val="007525A5"/>
    <w:rsid w:val="00755F6D"/>
    <w:rsid w:val="007B27E4"/>
    <w:rsid w:val="007C247D"/>
    <w:rsid w:val="007D23C7"/>
    <w:rsid w:val="007F5407"/>
    <w:rsid w:val="008A3C97"/>
    <w:rsid w:val="008B1CF2"/>
    <w:rsid w:val="008D169C"/>
    <w:rsid w:val="008D1C41"/>
    <w:rsid w:val="008E08D8"/>
    <w:rsid w:val="008F0846"/>
    <w:rsid w:val="0091412A"/>
    <w:rsid w:val="00914244"/>
    <w:rsid w:val="00962550"/>
    <w:rsid w:val="0096385F"/>
    <w:rsid w:val="009B672B"/>
    <w:rsid w:val="00A1749D"/>
    <w:rsid w:val="00A30DE0"/>
    <w:rsid w:val="00A57770"/>
    <w:rsid w:val="00A654B4"/>
    <w:rsid w:val="00B12232"/>
    <w:rsid w:val="00B37139"/>
    <w:rsid w:val="00BD6215"/>
    <w:rsid w:val="00BE59B1"/>
    <w:rsid w:val="00BE5C37"/>
    <w:rsid w:val="00C00D17"/>
    <w:rsid w:val="00C2142D"/>
    <w:rsid w:val="00C97CD8"/>
    <w:rsid w:val="00CC2BFD"/>
    <w:rsid w:val="00CC3D8E"/>
    <w:rsid w:val="00CE5F47"/>
    <w:rsid w:val="00CE6800"/>
    <w:rsid w:val="00CF34D5"/>
    <w:rsid w:val="00D22E0B"/>
    <w:rsid w:val="00D50965"/>
    <w:rsid w:val="00D5268A"/>
    <w:rsid w:val="00D5586D"/>
    <w:rsid w:val="00DD3B67"/>
    <w:rsid w:val="00DD7DD8"/>
    <w:rsid w:val="00E4184B"/>
    <w:rsid w:val="00E546A6"/>
    <w:rsid w:val="00E91C43"/>
    <w:rsid w:val="00EC6576"/>
    <w:rsid w:val="00ED65CF"/>
    <w:rsid w:val="00EF254E"/>
    <w:rsid w:val="00F2274F"/>
    <w:rsid w:val="00FA596D"/>
    <w:rsid w:val="00FB40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utura Bk BT" w:eastAsiaTheme="minorHAnsi" w:hAnsi="Futura Bk BT" w:cstheme="minorBidi"/>
        <w:sz w:val="22"/>
        <w:szCs w:val="22"/>
        <w:lang w:val="es-ES" w:eastAsia="en-US" w:bidi="ar-SA"/>
      </w:rPr>
    </w:rPrDefault>
    <w:pPrDefault>
      <w:pPr>
        <w:spacing w:line="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76"/>
    <w:pPr>
      <w:spacing w:line="240" w:lineRule="auto"/>
    </w:pPr>
    <w:rPr>
      <w:rFonts w:ascii="Times New Roman" w:hAnsi="Times New Roman" w:cs="Times New Roman"/>
      <w:sz w:val="24"/>
      <w:szCs w:val="24"/>
      <w:lang w:eastAsia="es-ES"/>
    </w:rPr>
  </w:style>
  <w:style w:type="paragraph" w:styleId="Ttulo1">
    <w:name w:val="heading 1"/>
    <w:basedOn w:val="Normal"/>
    <w:link w:val="Ttulo1Car"/>
    <w:uiPriority w:val="9"/>
    <w:qFormat/>
    <w:rsid w:val="00A57770"/>
    <w:pPr>
      <w:spacing w:before="100" w:beforeAutospacing="1" w:after="100" w:afterAutospacing="1"/>
      <w:outlineLvl w:val="0"/>
    </w:pPr>
    <w:rPr>
      <w:rFonts w:eastAsia="Times New Roman"/>
      <w:b/>
      <w:bCs/>
      <w:kern w:val="36"/>
      <w:sz w:val="48"/>
      <w:szCs w:val="48"/>
    </w:rPr>
  </w:style>
  <w:style w:type="paragraph" w:styleId="Ttulo2">
    <w:name w:val="heading 2"/>
    <w:basedOn w:val="Normal"/>
    <w:next w:val="Normal"/>
    <w:link w:val="Ttulo2Car"/>
    <w:uiPriority w:val="9"/>
    <w:semiHidden/>
    <w:unhideWhenUsed/>
    <w:qFormat/>
    <w:rsid w:val="002219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00D1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DD8"/>
    <w:pPr>
      <w:ind w:left="720"/>
    </w:pPr>
  </w:style>
  <w:style w:type="paragraph" w:customStyle="1" w:styleId="Default">
    <w:name w:val="Default"/>
    <w:rsid w:val="001D221E"/>
    <w:pPr>
      <w:autoSpaceDE w:val="0"/>
      <w:autoSpaceDN w:val="0"/>
      <w:adjustRightInd w:val="0"/>
      <w:spacing w:line="240" w:lineRule="auto"/>
    </w:pPr>
    <w:rPr>
      <w:rFonts w:ascii="Verdana" w:hAnsi="Verdana" w:cs="Verdana"/>
      <w:color w:val="000000"/>
      <w:sz w:val="24"/>
      <w:szCs w:val="24"/>
    </w:rPr>
  </w:style>
  <w:style w:type="character" w:customStyle="1" w:styleId="Ttulo1Car">
    <w:name w:val="Título 1 Car"/>
    <w:basedOn w:val="Fuentedeprrafopredeter"/>
    <w:link w:val="Ttulo1"/>
    <w:uiPriority w:val="9"/>
    <w:rsid w:val="00A5777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221972"/>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semiHidden/>
    <w:rsid w:val="00C00D17"/>
    <w:rPr>
      <w:rFonts w:asciiTheme="majorHAnsi" w:eastAsiaTheme="majorEastAsia" w:hAnsiTheme="majorHAnsi" w:cstheme="majorBidi"/>
      <w:b/>
      <w:bCs/>
      <w:color w:val="4F81BD" w:themeColor="accent1"/>
      <w:sz w:val="24"/>
      <w:szCs w:val="24"/>
      <w:lang w:eastAsia="es-ES"/>
    </w:rPr>
  </w:style>
  <w:style w:type="character" w:styleId="Hipervnculo">
    <w:name w:val="Hyperlink"/>
    <w:basedOn w:val="Fuentedeprrafopredeter"/>
    <w:uiPriority w:val="99"/>
    <w:semiHidden/>
    <w:unhideWhenUsed/>
    <w:rsid w:val="004076AD"/>
    <w:rPr>
      <w:color w:val="0000FF"/>
      <w:u w:val="single"/>
    </w:rPr>
  </w:style>
  <w:style w:type="character" w:styleId="Textoennegrita">
    <w:name w:val="Strong"/>
    <w:basedOn w:val="Fuentedeprrafopredeter"/>
    <w:uiPriority w:val="22"/>
    <w:qFormat/>
    <w:rsid w:val="00005D1E"/>
    <w:rPr>
      <w:b/>
      <w:bCs/>
    </w:rPr>
  </w:style>
  <w:style w:type="paragraph" w:styleId="Textodeglobo">
    <w:name w:val="Balloon Text"/>
    <w:basedOn w:val="Normal"/>
    <w:link w:val="TextodegloboCar"/>
    <w:uiPriority w:val="99"/>
    <w:semiHidden/>
    <w:unhideWhenUsed/>
    <w:rsid w:val="00CE5F47"/>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F47"/>
    <w:rPr>
      <w:rFonts w:ascii="Tahoma" w:hAnsi="Tahoma" w:cs="Tahoma"/>
      <w:sz w:val="16"/>
      <w:szCs w:val="16"/>
      <w:lang w:eastAsia="es-ES"/>
    </w:rPr>
  </w:style>
  <w:style w:type="paragraph" w:styleId="Encabezado">
    <w:name w:val="header"/>
    <w:basedOn w:val="Normal"/>
    <w:link w:val="EncabezadoCar"/>
    <w:uiPriority w:val="99"/>
    <w:semiHidden/>
    <w:unhideWhenUsed/>
    <w:rsid w:val="00005EB6"/>
    <w:pPr>
      <w:tabs>
        <w:tab w:val="center" w:pos="4252"/>
        <w:tab w:val="right" w:pos="8504"/>
      </w:tabs>
    </w:pPr>
  </w:style>
  <w:style w:type="character" w:customStyle="1" w:styleId="EncabezadoCar">
    <w:name w:val="Encabezado Car"/>
    <w:basedOn w:val="Fuentedeprrafopredeter"/>
    <w:link w:val="Encabezado"/>
    <w:uiPriority w:val="99"/>
    <w:semiHidden/>
    <w:rsid w:val="00005EB6"/>
    <w:rPr>
      <w:rFonts w:ascii="Times New Roman" w:hAnsi="Times New Roman" w:cs="Times New Roman"/>
      <w:sz w:val="24"/>
      <w:szCs w:val="24"/>
      <w:lang w:eastAsia="es-ES"/>
    </w:rPr>
  </w:style>
  <w:style w:type="paragraph" w:styleId="Piedepgina">
    <w:name w:val="footer"/>
    <w:basedOn w:val="Normal"/>
    <w:link w:val="PiedepginaCar"/>
    <w:uiPriority w:val="99"/>
    <w:semiHidden/>
    <w:unhideWhenUsed/>
    <w:rsid w:val="00005EB6"/>
    <w:pPr>
      <w:tabs>
        <w:tab w:val="center" w:pos="4252"/>
        <w:tab w:val="right" w:pos="8504"/>
      </w:tabs>
    </w:pPr>
  </w:style>
  <w:style w:type="character" w:customStyle="1" w:styleId="PiedepginaCar">
    <w:name w:val="Pie de página Car"/>
    <w:basedOn w:val="Fuentedeprrafopredeter"/>
    <w:link w:val="Piedepgina"/>
    <w:uiPriority w:val="99"/>
    <w:semiHidden/>
    <w:rsid w:val="00005EB6"/>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78130811">
      <w:bodyDiv w:val="1"/>
      <w:marLeft w:val="0"/>
      <w:marRight w:val="0"/>
      <w:marTop w:val="0"/>
      <w:marBottom w:val="0"/>
      <w:divBdr>
        <w:top w:val="none" w:sz="0" w:space="0" w:color="auto"/>
        <w:left w:val="none" w:sz="0" w:space="0" w:color="auto"/>
        <w:bottom w:val="none" w:sz="0" w:space="0" w:color="auto"/>
        <w:right w:val="none" w:sz="0" w:space="0" w:color="auto"/>
      </w:divBdr>
    </w:div>
    <w:div w:id="281037854">
      <w:bodyDiv w:val="1"/>
      <w:marLeft w:val="0"/>
      <w:marRight w:val="0"/>
      <w:marTop w:val="0"/>
      <w:marBottom w:val="0"/>
      <w:divBdr>
        <w:top w:val="none" w:sz="0" w:space="0" w:color="auto"/>
        <w:left w:val="none" w:sz="0" w:space="0" w:color="auto"/>
        <w:bottom w:val="none" w:sz="0" w:space="0" w:color="auto"/>
        <w:right w:val="none" w:sz="0" w:space="0" w:color="auto"/>
      </w:divBdr>
    </w:div>
    <w:div w:id="413088241">
      <w:bodyDiv w:val="1"/>
      <w:marLeft w:val="0"/>
      <w:marRight w:val="0"/>
      <w:marTop w:val="0"/>
      <w:marBottom w:val="0"/>
      <w:divBdr>
        <w:top w:val="none" w:sz="0" w:space="0" w:color="auto"/>
        <w:left w:val="none" w:sz="0" w:space="0" w:color="auto"/>
        <w:bottom w:val="none" w:sz="0" w:space="0" w:color="auto"/>
        <w:right w:val="none" w:sz="0" w:space="0" w:color="auto"/>
      </w:divBdr>
    </w:div>
    <w:div w:id="431121984">
      <w:bodyDiv w:val="1"/>
      <w:marLeft w:val="0"/>
      <w:marRight w:val="0"/>
      <w:marTop w:val="0"/>
      <w:marBottom w:val="0"/>
      <w:divBdr>
        <w:top w:val="none" w:sz="0" w:space="0" w:color="auto"/>
        <w:left w:val="none" w:sz="0" w:space="0" w:color="auto"/>
        <w:bottom w:val="none" w:sz="0" w:space="0" w:color="auto"/>
        <w:right w:val="none" w:sz="0" w:space="0" w:color="auto"/>
      </w:divBdr>
    </w:div>
    <w:div w:id="764306258">
      <w:bodyDiv w:val="1"/>
      <w:marLeft w:val="0"/>
      <w:marRight w:val="0"/>
      <w:marTop w:val="0"/>
      <w:marBottom w:val="0"/>
      <w:divBdr>
        <w:top w:val="none" w:sz="0" w:space="0" w:color="auto"/>
        <w:left w:val="none" w:sz="0" w:space="0" w:color="auto"/>
        <w:bottom w:val="none" w:sz="0" w:space="0" w:color="auto"/>
        <w:right w:val="none" w:sz="0" w:space="0" w:color="auto"/>
      </w:divBdr>
    </w:div>
    <w:div w:id="1042557846">
      <w:bodyDiv w:val="1"/>
      <w:marLeft w:val="0"/>
      <w:marRight w:val="0"/>
      <w:marTop w:val="0"/>
      <w:marBottom w:val="0"/>
      <w:divBdr>
        <w:top w:val="none" w:sz="0" w:space="0" w:color="auto"/>
        <w:left w:val="none" w:sz="0" w:space="0" w:color="auto"/>
        <w:bottom w:val="none" w:sz="0" w:space="0" w:color="auto"/>
        <w:right w:val="none" w:sz="0" w:space="0" w:color="auto"/>
      </w:divBdr>
    </w:div>
    <w:div w:id="1070469737">
      <w:bodyDiv w:val="1"/>
      <w:marLeft w:val="0"/>
      <w:marRight w:val="0"/>
      <w:marTop w:val="0"/>
      <w:marBottom w:val="0"/>
      <w:divBdr>
        <w:top w:val="none" w:sz="0" w:space="0" w:color="auto"/>
        <w:left w:val="none" w:sz="0" w:space="0" w:color="auto"/>
        <w:bottom w:val="none" w:sz="0" w:space="0" w:color="auto"/>
        <w:right w:val="none" w:sz="0" w:space="0" w:color="auto"/>
      </w:divBdr>
    </w:div>
    <w:div w:id="1473720001">
      <w:bodyDiv w:val="1"/>
      <w:marLeft w:val="0"/>
      <w:marRight w:val="0"/>
      <w:marTop w:val="0"/>
      <w:marBottom w:val="0"/>
      <w:divBdr>
        <w:top w:val="none" w:sz="0" w:space="0" w:color="auto"/>
        <w:left w:val="none" w:sz="0" w:space="0" w:color="auto"/>
        <w:bottom w:val="none" w:sz="0" w:space="0" w:color="auto"/>
        <w:right w:val="none" w:sz="0" w:space="0" w:color="auto"/>
      </w:divBdr>
    </w:div>
    <w:div w:id="1735197172">
      <w:bodyDiv w:val="1"/>
      <w:marLeft w:val="0"/>
      <w:marRight w:val="0"/>
      <w:marTop w:val="0"/>
      <w:marBottom w:val="0"/>
      <w:divBdr>
        <w:top w:val="none" w:sz="0" w:space="0" w:color="auto"/>
        <w:left w:val="none" w:sz="0" w:space="0" w:color="auto"/>
        <w:bottom w:val="none" w:sz="0" w:space="0" w:color="auto"/>
        <w:right w:val="none" w:sz="0" w:space="0" w:color="auto"/>
      </w:divBdr>
    </w:div>
    <w:div w:id="1925457140">
      <w:bodyDiv w:val="1"/>
      <w:marLeft w:val="0"/>
      <w:marRight w:val="0"/>
      <w:marTop w:val="0"/>
      <w:marBottom w:val="0"/>
      <w:divBdr>
        <w:top w:val="none" w:sz="0" w:space="0" w:color="auto"/>
        <w:left w:val="none" w:sz="0" w:space="0" w:color="auto"/>
        <w:bottom w:val="none" w:sz="0" w:space="0" w:color="auto"/>
        <w:right w:val="none" w:sz="0" w:space="0" w:color="auto"/>
      </w:divBdr>
    </w:div>
    <w:div w:id="2050255310">
      <w:bodyDiv w:val="1"/>
      <w:marLeft w:val="0"/>
      <w:marRight w:val="0"/>
      <w:marTop w:val="0"/>
      <w:marBottom w:val="0"/>
      <w:divBdr>
        <w:top w:val="none" w:sz="0" w:space="0" w:color="auto"/>
        <w:left w:val="none" w:sz="0" w:space="0" w:color="auto"/>
        <w:bottom w:val="none" w:sz="0" w:space="0" w:color="auto"/>
        <w:right w:val="none" w:sz="0" w:space="0" w:color="auto"/>
      </w:divBdr>
    </w:div>
    <w:div w:id="2110272919">
      <w:bodyDiv w:val="1"/>
      <w:marLeft w:val="0"/>
      <w:marRight w:val="0"/>
      <w:marTop w:val="0"/>
      <w:marBottom w:val="0"/>
      <w:divBdr>
        <w:top w:val="none" w:sz="0" w:space="0" w:color="auto"/>
        <w:left w:val="none" w:sz="0" w:space="0" w:color="auto"/>
        <w:bottom w:val="none" w:sz="0" w:space="0" w:color="auto"/>
        <w:right w:val="none" w:sz="0" w:space="0" w:color="auto"/>
      </w:divBdr>
    </w:div>
    <w:div w:id="21191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07-6115" TargetMode="External"/><Relationship Id="rId13" Type="http://schemas.openxmlformats.org/officeDocument/2006/relationships/hyperlink" Target="http://www.plataformatercersector.es/sites/default/files/20181127%20LEY%20DEL%20TERCER%20SECTOR%20SOCIAL%20DE%20EXTREMADURA_0.pdf" TargetMode="External"/><Relationship Id="rId3" Type="http://schemas.openxmlformats.org/officeDocument/2006/relationships/settings" Target="settings.xml"/><Relationship Id="rId7" Type="http://schemas.openxmlformats.org/officeDocument/2006/relationships/hyperlink" Target="https://www.boe.es/buscar/act.php?id=BOE-A-2018-16673" TargetMode="External"/><Relationship Id="rId12" Type="http://schemas.openxmlformats.org/officeDocument/2006/relationships/hyperlink" Target="http://docm.castillalamancha.es/portaldocm/detalleDocumento.do?idDisposicion=129051554377653057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biernodecanarias.org/cmsgobcan/export/sites/hacienda/dgplani/fondos_europeos/galeria/DECRETO-36-2009.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oe.es/buscar/act.php?id=BOE-A-2010-4518" TargetMode="External"/><Relationship Id="rId4" Type="http://schemas.openxmlformats.org/officeDocument/2006/relationships/webSettings" Target="webSettings.xml"/><Relationship Id="rId9" Type="http://schemas.openxmlformats.org/officeDocument/2006/relationships/hyperlink" Target="http://www.plataformatercersector.es/sites/default/files/20180531%20Ley%20Tercer%20Sector%20Baleares_0.pdf" TargetMode="External"/><Relationship Id="rId14" Type="http://schemas.openxmlformats.org/officeDocument/2006/relationships/hyperlink" Target="https://dogv.gva.es/es/resultats-dogv??texto=&amp;solo_titulo=1&amp;anyo_codigo=2015&amp;codigo=1091&amp;numero_dogv=&amp;FECHA_INICIAL=&amp;FECHA_FINAL=&amp;tipo_disposicion=&amp;organis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1602</Words>
  <Characters>8816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Juan.Kindelan</dc:creator>
  <cp:lastModifiedBy>Fundacion Anar</cp:lastModifiedBy>
  <cp:revision>6</cp:revision>
  <dcterms:created xsi:type="dcterms:W3CDTF">2021-06-25T15:50:00Z</dcterms:created>
  <dcterms:modified xsi:type="dcterms:W3CDTF">2021-07-20T08:09:00Z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-81834868</vt:i4>
  </property>
  <property fmtid="{D5CDD505-2E9C-101B-9397-08002B2CF9AE}" pid="3" name="_NewReviewCycle">
    <vt:lpwstr/>
  </property>
  <property fmtid="{D5CDD505-2E9C-101B-9397-08002B2CF9AE}" pid="4" name="_EmailSubject">
    <vt:lpwstr>Leyes aplicables ANAR | Transparencia</vt:lpwstr>
  </property>
  <property fmtid="{D5CDD505-2E9C-101B-9397-08002B2CF9AE}" pid="5" name="_AuthorEmail">
    <vt:lpwstr>juan.kindelan@anar.org</vt:lpwstr>
  </property>
  <property fmtid="{D5CDD505-2E9C-101B-9397-08002B2CF9AE}" pid="6" name="_AuthorEmailDisplayName">
    <vt:lpwstr>Juan Kindelan</vt:lpwstr>
  </property>
  <property fmtid="{D5CDD505-2E9C-101B-9397-08002B2CF9AE}" pid="7" name="_ReviewingToolsShownOnce">
    <vt:lpwstr/>
  </property>
</Properties>
</file>